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0E" w:rsidRDefault="006C21A5" w:rsidP="00E540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 до мовознавства</w:t>
      </w:r>
    </w:p>
    <w:p w:rsidR="006C21A5" w:rsidRDefault="00E54043" w:rsidP="00E54043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4043">
        <w:rPr>
          <w:rFonts w:ascii="Times New Roman" w:hAnsi="Times New Roman" w:cs="Times New Roman"/>
          <w:sz w:val="28"/>
          <w:szCs w:val="28"/>
          <w:lang w:val="uk-UA"/>
        </w:rPr>
        <w:t>Загальне мовознавство вивчає загальні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>особливості мови як людського засобу спілкування,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>структуру й закономірност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функціонування всіх мов світу, а 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>конкретне мовознавство вивчає окремі мови (україністика,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 xml:space="preserve">полоністика, </w:t>
      </w:r>
      <w:proofErr w:type="spellStart"/>
      <w:r w:rsidRPr="00E54043">
        <w:rPr>
          <w:rFonts w:ascii="Times New Roman" w:hAnsi="Times New Roman" w:cs="Times New Roman"/>
          <w:sz w:val="28"/>
          <w:szCs w:val="28"/>
          <w:lang w:val="uk-UA"/>
        </w:rPr>
        <w:t>богемістика</w:t>
      </w:r>
      <w:proofErr w:type="spellEnd"/>
      <w:r w:rsidRPr="00E54043">
        <w:rPr>
          <w:rFonts w:ascii="Times New Roman" w:hAnsi="Times New Roman" w:cs="Times New Roman"/>
          <w:sz w:val="28"/>
          <w:szCs w:val="28"/>
          <w:lang w:val="uk-UA"/>
        </w:rPr>
        <w:t>, русистика) або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>споріднених мов (славістика, германістика, романістика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 xml:space="preserve">тощо). </w:t>
      </w:r>
    </w:p>
    <w:p w:rsidR="00E54043" w:rsidRPr="00E54043" w:rsidRDefault="00E54043" w:rsidP="00E54043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05B" w:rsidRDefault="0057705B" w:rsidP="00623BE1">
      <w:pPr>
        <w:pStyle w:val="a3"/>
        <w:numPr>
          <w:ilvl w:val="0"/>
          <w:numId w:val="1"/>
        </w:numPr>
        <w:spacing w:line="360" w:lineRule="auto"/>
        <w:ind w:left="0" w:firstLine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404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54043" w:rsidRPr="00E54043">
        <w:rPr>
          <w:rFonts w:ascii="Times New Roman" w:hAnsi="Times New Roman" w:cs="Times New Roman"/>
          <w:sz w:val="28"/>
          <w:szCs w:val="28"/>
          <w:lang w:val="uk-UA"/>
        </w:rPr>
        <w:t xml:space="preserve">орівняльно-історичний метод </w:t>
      </w:r>
      <w:r>
        <w:rPr>
          <w:rFonts w:ascii="Times New Roman" w:hAnsi="Times New Roman" w:cs="Times New Roman"/>
          <w:sz w:val="28"/>
          <w:szCs w:val="28"/>
          <w:lang w:val="uk-UA"/>
        </w:rPr>
        <w:t>за допомогою системи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 xml:space="preserve"> дослідницьких прийомів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>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ює спорідненість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 xml:space="preserve"> мов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54043">
        <w:rPr>
          <w:rFonts w:ascii="Times New Roman" w:hAnsi="Times New Roman" w:cs="Times New Roman"/>
          <w:sz w:val="28"/>
          <w:szCs w:val="28"/>
          <w:lang w:val="uk-UA"/>
        </w:rPr>
        <w:t>зорієнтований на виявлення подібного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а зіставний метод спрямований на виявлення різного </w:t>
      </w:r>
      <w:r w:rsidRPr="0057705B">
        <w:rPr>
          <w:rFonts w:ascii="Times New Roman" w:hAnsi="Times New Roman" w:cs="Times New Roman"/>
          <w:sz w:val="28"/>
          <w:szCs w:val="28"/>
          <w:lang w:val="uk-UA"/>
        </w:rPr>
        <w:t>між порівнюваними мовами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7705B">
        <w:rPr>
          <w:rFonts w:ascii="Times New Roman" w:hAnsi="Times New Roman" w:cs="Times New Roman"/>
          <w:sz w:val="28"/>
          <w:szCs w:val="28"/>
          <w:lang w:val="uk-UA"/>
        </w:rPr>
        <w:t xml:space="preserve"> відношення контрасту на всіх </w:t>
      </w:r>
      <w:proofErr w:type="spellStart"/>
      <w:r w:rsidRPr="0057705B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57705B">
        <w:rPr>
          <w:rFonts w:ascii="Times New Roman" w:hAnsi="Times New Roman" w:cs="Times New Roman"/>
          <w:sz w:val="28"/>
          <w:szCs w:val="28"/>
          <w:lang w:val="uk-UA"/>
        </w:rPr>
        <w:t xml:space="preserve"> рівнях: діафонію (фонологічні розходження), </w:t>
      </w:r>
      <w:proofErr w:type="spellStart"/>
      <w:r w:rsidRPr="0057705B">
        <w:rPr>
          <w:rFonts w:ascii="Times New Roman" w:hAnsi="Times New Roman" w:cs="Times New Roman"/>
          <w:sz w:val="28"/>
          <w:szCs w:val="28"/>
          <w:lang w:val="uk-UA"/>
        </w:rPr>
        <w:t>діаморфію</w:t>
      </w:r>
      <w:proofErr w:type="spellEnd"/>
      <w:r w:rsidRPr="0057705B">
        <w:rPr>
          <w:rFonts w:ascii="Times New Roman" w:hAnsi="Times New Roman" w:cs="Times New Roman"/>
          <w:sz w:val="28"/>
          <w:szCs w:val="28"/>
          <w:lang w:val="uk-UA"/>
        </w:rPr>
        <w:t xml:space="preserve"> (граматичні розходження), </w:t>
      </w:r>
      <w:proofErr w:type="spellStart"/>
      <w:r w:rsidRPr="0057705B">
        <w:rPr>
          <w:rFonts w:ascii="Times New Roman" w:hAnsi="Times New Roman" w:cs="Times New Roman"/>
          <w:sz w:val="28"/>
          <w:szCs w:val="28"/>
          <w:lang w:val="uk-UA"/>
        </w:rPr>
        <w:t>діасемію</w:t>
      </w:r>
      <w:proofErr w:type="spellEnd"/>
      <w:r w:rsidRPr="0057705B">
        <w:rPr>
          <w:rFonts w:ascii="Times New Roman" w:hAnsi="Times New Roman" w:cs="Times New Roman"/>
          <w:sz w:val="28"/>
          <w:szCs w:val="28"/>
          <w:lang w:val="uk-UA"/>
        </w:rPr>
        <w:t xml:space="preserve"> (семантичні розходження) і </w:t>
      </w:r>
      <w:proofErr w:type="spellStart"/>
      <w:r w:rsidRPr="0057705B">
        <w:rPr>
          <w:rFonts w:ascii="Times New Roman" w:hAnsi="Times New Roman" w:cs="Times New Roman"/>
          <w:sz w:val="28"/>
          <w:szCs w:val="28"/>
          <w:lang w:val="uk-UA"/>
        </w:rPr>
        <w:t>діалексію</w:t>
      </w:r>
      <w:proofErr w:type="spellEnd"/>
      <w:r w:rsidRPr="0057705B">
        <w:rPr>
          <w:rFonts w:ascii="Times New Roman" w:hAnsi="Times New Roman" w:cs="Times New Roman"/>
          <w:sz w:val="28"/>
          <w:szCs w:val="28"/>
          <w:lang w:val="uk-UA"/>
        </w:rPr>
        <w:t xml:space="preserve"> (лексичні розходження).</w:t>
      </w:r>
    </w:p>
    <w:p w:rsidR="0057705B" w:rsidRPr="0057705B" w:rsidRDefault="0057705B" w:rsidP="005770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0515" w:rsidRPr="00740515" w:rsidRDefault="00740515" w:rsidP="00623BE1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Знаками є такі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одиниці: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морфема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 xml:space="preserve"> слово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Фонема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айменша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одиниця, оскільки вона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має тільки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вираження і не має значення, то її не можна вважати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знаком.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Речення не є знаком, бо складається зі знаків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15">
        <w:rPr>
          <w:rFonts w:ascii="Times New Roman" w:hAnsi="Times New Roman" w:cs="Times New Roman"/>
          <w:sz w:val="28"/>
          <w:szCs w:val="28"/>
          <w:lang w:val="uk-UA"/>
        </w:rPr>
        <w:t>належить до рівня структур.</w:t>
      </w:r>
    </w:p>
    <w:p w:rsidR="0057705B" w:rsidRDefault="0057705B" w:rsidP="009F66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0D23" w:rsidRPr="00623BE1" w:rsidRDefault="00E808FE" w:rsidP="00623BE1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8FE">
        <w:rPr>
          <w:rFonts w:ascii="Times New Roman" w:hAnsi="Times New Roman" w:cs="Times New Roman"/>
          <w:sz w:val="28"/>
          <w:szCs w:val="28"/>
          <w:lang w:val="uk-UA"/>
        </w:rPr>
        <w:t xml:space="preserve">Мета мови - називання предметів, явищ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E808F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808FE">
        <w:rPr>
          <w:rFonts w:ascii="Times New Roman" w:hAnsi="Times New Roman" w:cs="Times New Roman"/>
          <w:sz w:val="28"/>
          <w:szCs w:val="28"/>
          <w:lang w:val="uk-UA"/>
        </w:rPr>
        <w:t>єктивної</w:t>
      </w:r>
      <w:proofErr w:type="spellEnd"/>
      <w:r w:rsidRPr="00E808FE">
        <w:rPr>
          <w:rFonts w:ascii="Times New Roman" w:hAnsi="Times New Roman" w:cs="Times New Roman"/>
          <w:sz w:val="28"/>
          <w:szCs w:val="28"/>
          <w:lang w:val="uk-UA"/>
        </w:rPr>
        <w:t xml:space="preserve"> дійсності та понять. </w:t>
      </w:r>
      <w:r w:rsidR="00610D23" w:rsidRPr="00623BE1">
        <w:rPr>
          <w:rFonts w:ascii="Times New Roman" w:hAnsi="Times New Roman" w:cs="Times New Roman"/>
          <w:sz w:val="28"/>
          <w:szCs w:val="28"/>
          <w:lang w:val="uk-UA"/>
        </w:rPr>
        <w:t>Мета мислення полягає в узагальненому й абстрактному відображенні мозком людини явищ дійсності в п</w:t>
      </w:r>
      <w:r w:rsidR="008242D1" w:rsidRPr="00623BE1">
        <w:rPr>
          <w:rFonts w:ascii="Times New Roman" w:hAnsi="Times New Roman" w:cs="Times New Roman"/>
          <w:sz w:val="28"/>
          <w:szCs w:val="28"/>
          <w:lang w:val="uk-UA"/>
        </w:rPr>
        <w:t>оняттях, судженнях й умовиводах за допомогою</w:t>
      </w:r>
      <w:r w:rsidR="00610D23" w:rsidRPr="00623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2D1" w:rsidRPr="00623BE1">
        <w:rPr>
          <w:rFonts w:ascii="Times New Roman" w:hAnsi="Times New Roman" w:cs="Times New Roman"/>
          <w:sz w:val="28"/>
          <w:szCs w:val="28"/>
          <w:lang w:val="uk-UA"/>
        </w:rPr>
        <w:t>абстракції</w:t>
      </w:r>
      <w:r w:rsidR="00610D23" w:rsidRPr="00623BE1">
        <w:rPr>
          <w:rFonts w:ascii="Times New Roman" w:hAnsi="Times New Roman" w:cs="Times New Roman"/>
          <w:sz w:val="28"/>
          <w:szCs w:val="28"/>
          <w:lang w:val="uk-UA"/>
        </w:rPr>
        <w:t>, узагальнення, аналіз</w:t>
      </w:r>
      <w:r w:rsidR="008242D1" w:rsidRPr="00623B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10D23" w:rsidRPr="00623BE1">
        <w:rPr>
          <w:rFonts w:ascii="Times New Roman" w:hAnsi="Times New Roman" w:cs="Times New Roman"/>
          <w:sz w:val="28"/>
          <w:szCs w:val="28"/>
          <w:lang w:val="uk-UA"/>
        </w:rPr>
        <w:t>, синтез</w:t>
      </w:r>
      <w:r w:rsidR="008242D1" w:rsidRPr="00623BE1">
        <w:rPr>
          <w:rFonts w:ascii="Times New Roman" w:hAnsi="Times New Roman" w:cs="Times New Roman"/>
          <w:sz w:val="28"/>
          <w:szCs w:val="28"/>
          <w:lang w:val="uk-UA"/>
        </w:rPr>
        <w:t>у тощо.</w:t>
      </w:r>
      <w:r w:rsidR="00610D23" w:rsidRPr="00623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0D23" w:rsidRDefault="00610D23" w:rsidP="0074051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865" w:rsidRDefault="00D67E90" w:rsidP="000B2503">
      <w:pPr>
        <w:pStyle w:val="a3"/>
        <w:numPr>
          <w:ilvl w:val="0"/>
          <w:numId w:val="1"/>
        </w:numPr>
        <w:spacing w:line="360" w:lineRule="auto"/>
        <w:ind w:left="0" w:firstLine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Основні функції мови </w:t>
      </w:r>
      <w:r w:rsidR="00EE39DC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співвідносяться з трьома компонентами акту спілкування: мовець (адресант), слухач (адресат) та інформаційний потік (канал зв’язку), що йде від першого до другого. Відповідно розрізняють і три функції мови: експресивна, </w:t>
      </w:r>
      <w:proofErr w:type="spellStart"/>
      <w:r w:rsidR="00EE39DC" w:rsidRPr="00E85865">
        <w:rPr>
          <w:rFonts w:ascii="Times New Roman" w:hAnsi="Times New Roman" w:cs="Times New Roman"/>
          <w:sz w:val="28"/>
          <w:szCs w:val="28"/>
          <w:lang w:val="uk-UA"/>
        </w:rPr>
        <w:t>імпресивна</w:t>
      </w:r>
      <w:proofErr w:type="spellEnd"/>
      <w:r w:rsidR="00EE39DC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інформаційна. Експресивна</w:t>
      </w:r>
      <w:r w:rsidR="002740DD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 (від лат. </w:t>
      </w:r>
      <w:proofErr w:type="spellStart"/>
      <w:r w:rsidR="002740DD" w:rsidRPr="00E85865">
        <w:rPr>
          <w:rFonts w:ascii="Times New Roman" w:hAnsi="Times New Roman" w:cs="Times New Roman"/>
          <w:sz w:val="28"/>
          <w:szCs w:val="28"/>
          <w:lang w:val="uk-UA"/>
        </w:rPr>
        <w:t>expressio</w:t>
      </w:r>
      <w:proofErr w:type="spellEnd"/>
      <w:r w:rsidR="002740DD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 - вираження) - функція самовираження, створення образу мовця. </w:t>
      </w:r>
      <w:proofErr w:type="spellStart"/>
      <w:r w:rsidR="002740DD" w:rsidRPr="00E85865">
        <w:rPr>
          <w:rFonts w:ascii="Times New Roman" w:hAnsi="Times New Roman" w:cs="Times New Roman"/>
          <w:sz w:val="28"/>
          <w:szCs w:val="28"/>
          <w:lang w:val="uk-UA"/>
        </w:rPr>
        <w:lastRenderedPageBreak/>
        <w:t>Імпресивна</w:t>
      </w:r>
      <w:proofErr w:type="spellEnd"/>
      <w:r w:rsidR="002740DD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A63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(від лат. </w:t>
      </w:r>
      <w:proofErr w:type="spellStart"/>
      <w:r w:rsidR="00525A63" w:rsidRPr="00E85865">
        <w:rPr>
          <w:rFonts w:ascii="Times New Roman" w:hAnsi="Times New Roman" w:cs="Times New Roman"/>
          <w:sz w:val="28"/>
          <w:szCs w:val="28"/>
          <w:lang w:val="uk-UA"/>
        </w:rPr>
        <w:t>impressio</w:t>
      </w:r>
      <w:proofErr w:type="spellEnd"/>
      <w:r w:rsidR="00525A63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 – вплив) - функція, що </w:t>
      </w:r>
      <w:r w:rsidR="00E85865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виявляється у впливі на співрозмовника, діях, які </w:t>
      </w:r>
      <w:r w:rsidR="00525A63" w:rsidRPr="00E85865">
        <w:rPr>
          <w:rFonts w:ascii="Times New Roman" w:hAnsi="Times New Roman" w:cs="Times New Roman"/>
          <w:sz w:val="28"/>
          <w:szCs w:val="28"/>
          <w:lang w:val="uk-UA"/>
        </w:rPr>
        <w:t>зобов’язують або спонукують зробити певний вчинок.</w:t>
      </w:r>
      <w:r w:rsidR="00E85865" w:rsidRPr="00E8586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Інформаційна</w:t>
      </w:r>
      <w:r w:rsidR="00E85865">
        <w:rPr>
          <w:rFonts w:ascii="Times New Roman" w:hAnsi="Times New Roman" w:cs="Times New Roman"/>
          <w:sz w:val="28"/>
          <w:szCs w:val="28"/>
          <w:lang w:val="uk-UA"/>
        </w:rPr>
        <w:t xml:space="preserve"> функція спрямована на сприймання, </w:t>
      </w:r>
      <w:r w:rsidR="00E85865" w:rsidRPr="00E85865">
        <w:rPr>
          <w:rFonts w:ascii="Times New Roman" w:hAnsi="Times New Roman" w:cs="Times New Roman"/>
          <w:sz w:val="28"/>
          <w:szCs w:val="28"/>
          <w:lang w:val="uk-UA"/>
        </w:rPr>
        <w:t>усвідомл</w:t>
      </w:r>
      <w:r w:rsidR="00E85865">
        <w:rPr>
          <w:rFonts w:ascii="Times New Roman" w:hAnsi="Times New Roman" w:cs="Times New Roman"/>
          <w:sz w:val="28"/>
          <w:szCs w:val="28"/>
          <w:lang w:val="uk-UA"/>
        </w:rPr>
        <w:t>ення та обмін інформацію</w:t>
      </w:r>
      <w:r w:rsidR="00E85865" w:rsidRPr="00E858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5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5865" w:rsidRDefault="00E85865" w:rsidP="00E8586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865" w:rsidRDefault="00A07F72" w:rsidP="00623BE1">
      <w:pPr>
        <w:pStyle w:val="a3"/>
        <w:numPr>
          <w:ilvl w:val="0"/>
          <w:numId w:val="1"/>
        </w:numPr>
        <w:spacing w:line="360" w:lineRule="auto"/>
        <w:ind w:left="0" w:firstLine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формами існування мови є </w:t>
      </w:r>
      <w:r w:rsidRPr="00A07F72">
        <w:rPr>
          <w:rFonts w:ascii="Times New Roman" w:hAnsi="Times New Roman" w:cs="Times New Roman"/>
          <w:sz w:val="28"/>
          <w:szCs w:val="28"/>
          <w:lang w:val="uk-UA"/>
        </w:rPr>
        <w:t>літературна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7F72">
        <w:rPr>
          <w:rFonts w:ascii="Times New Roman" w:hAnsi="Times New Roman" w:cs="Times New Roman"/>
          <w:sz w:val="28"/>
          <w:szCs w:val="28"/>
          <w:lang w:val="uk-UA"/>
        </w:rPr>
        <w:t xml:space="preserve"> просторіччя</w:t>
      </w:r>
      <w:r>
        <w:rPr>
          <w:rFonts w:ascii="Times New Roman" w:hAnsi="Times New Roman" w:cs="Times New Roman"/>
          <w:sz w:val="28"/>
          <w:szCs w:val="28"/>
          <w:lang w:val="uk-UA"/>
        </w:rPr>
        <w:t>, діалекти. Розрізняють соціальні діалекти</w:t>
      </w:r>
      <w:r w:rsidR="000B2503">
        <w:rPr>
          <w:rFonts w:ascii="Times New Roman" w:hAnsi="Times New Roman" w:cs="Times New Roman"/>
          <w:sz w:val="28"/>
          <w:szCs w:val="28"/>
          <w:lang w:val="uk-UA"/>
        </w:rPr>
        <w:t xml:space="preserve"> (арго торгі</w:t>
      </w:r>
      <w:r w:rsidRPr="00A07F72">
        <w:rPr>
          <w:rFonts w:ascii="Times New Roman" w:hAnsi="Times New Roman" w:cs="Times New Roman"/>
          <w:sz w:val="28"/>
          <w:szCs w:val="28"/>
          <w:lang w:val="uk-UA"/>
        </w:rPr>
        <w:t xml:space="preserve">вців і робітників, групові жаргони), ритуальні мови, </w:t>
      </w:r>
      <w:r w:rsidR="000B2503">
        <w:rPr>
          <w:rFonts w:ascii="Times New Roman" w:hAnsi="Times New Roman" w:cs="Times New Roman"/>
          <w:sz w:val="28"/>
          <w:szCs w:val="28"/>
          <w:lang w:val="uk-UA"/>
        </w:rPr>
        <w:t>кастові мови, статеві варіанти «мови»</w:t>
      </w:r>
      <w:r w:rsidRPr="00A07F72">
        <w:rPr>
          <w:rFonts w:ascii="Times New Roman" w:hAnsi="Times New Roman" w:cs="Times New Roman"/>
          <w:sz w:val="28"/>
          <w:szCs w:val="28"/>
          <w:lang w:val="uk-UA"/>
        </w:rPr>
        <w:t xml:space="preserve"> (чоловічі й жіночі) тощо. Їхнє головне призначення </w:t>
      </w:r>
      <w:r w:rsidR="000B2503">
        <w:rPr>
          <w:rFonts w:ascii="Times New Roman" w:hAnsi="Times New Roman" w:cs="Times New Roman"/>
          <w:sz w:val="28"/>
          <w:szCs w:val="28"/>
          <w:lang w:val="uk-UA"/>
        </w:rPr>
        <w:t>полягає у відособленні</w:t>
      </w:r>
      <w:r w:rsidRPr="00A07F72">
        <w:rPr>
          <w:rFonts w:ascii="Times New Roman" w:hAnsi="Times New Roman" w:cs="Times New Roman"/>
          <w:sz w:val="28"/>
          <w:szCs w:val="28"/>
          <w:lang w:val="uk-UA"/>
        </w:rPr>
        <w:t xml:space="preserve"> певних соціаль</w:t>
      </w:r>
      <w:r w:rsidR="000B2503">
        <w:rPr>
          <w:rFonts w:ascii="Times New Roman" w:hAnsi="Times New Roman" w:cs="Times New Roman"/>
          <w:sz w:val="28"/>
          <w:szCs w:val="28"/>
          <w:lang w:val="uk-UA"/>
        </w:rPr>
        <w:t xml:space="preserve">них, професійних і вікових груп як </w:t>
      </w:r>
      <w:r w:rsidRPr="00A07F72">
        <w:rPr>
          <w:rFonts w:ascii="Times New Roman" w:hAnsi="Times New Roman" w:cs="Times New Roman"/>
          <w:sz w:val="28"/>
          <w:szCs w:val="28"/>
          <w:lang w:val="uk-UA"/>
        </w:rPr>
        <w:t>складових меншої частини народу.</w:t>
      </w:r>
    </w:p>
    <w:p w:rsidR="00E85865" w:rsidRDefault="00E85865" w:rsidP="000B25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503" w:rsidRDefault="0085624C" w:rsidP="0085624C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рівнями є </w:t>
      </w:r>
      <w:r w:rsidRPr="0085624C">
        <w:rPr>
          <w:rFonts w:ascii="Times New Roman" w:hAnsi="Times New Roman" w:cs="Times New Roman"/>
          <w:sz w:val="28"/>
          <w:szCs w:val="28"/>
          <w:lang w:val="uk-UA"/>
        </w:rPr>
        <w:t>фон</w:t>
      </w:r>
      <w:r>
        <w:rPr>
          <w:rFonts w:ascii="Times New Roman" w:hAnsi="Times New Roman" w:cs="Times New Roman"/>
          <w:sz w:val="28"/>
          <w:szCs w:val="28"/>
          <w:lang w:val="uk-UA"/>
        </w:rPr>
        <w:t>ологічний, морфологічний, лекси</w:t>
      </w:r>
      <w:r w:rsidRPr="0085624C">
        <w:rPr>
          <w:rFonts w:ascii="Times New Roman" w:hAnsi="Times New Roman" w:cs="Times New Roman"/>
          <w:sz w:val="28"/>
          <w:szCs w:val="28"/>
          <w:lang w:val="uk-UA"/>
        </w:rPr>
        <w:t>ко-семантичний і синтаксичний. Кожен із рівнів 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24C">
        <w:rPr>
          <w:rFonts w:ascii="Times New Roman" w:hAnsi="Times New Roman" w:cs="Times New Roman"/>
          <w:sz w:val="28"/>
          <w:szCs w:val="28"/>
          <w:lang w:val="uk-UA"/>
        </w:rPr>
        <w:t>свою основну одиницю: фонологічний — фонему,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24C">
        <w:rPr>
          <w:rFonts w:ascii="Times New Roman" w:hAnsi="Times New Roman" w:cs="Times New Roman"/>
          <w:sz w:val="28"/>
          <w:szCs w:val="28"/>
          <w:lang w:val="uk-UA"/>
        </w:rPr>
        <w:t>морфологічний — морфему, лексико-семантичний 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24C">
        <w:rPr>
          <w:rFonts w:ascii="Times New Roman" w:hAnsi="Times New Roman" w:cs="Times New Roman"/>
          <w:sz w:val="28"/>
          <w:szCs w:val="28"/>
          <w:lang w:val="uk-UA"/>
        </w:rPr>
        <w:t>лексему, синтаксичний — конструкцію (синтаксему).</w:t>
      </w:r>
    </w:p>
    <w:p w:rsidR="0085624C" w:rsidRPr="0085624C" w:rsidRDefault="0085624C" w:rsidP="008562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6120" w:rsidRDefault="00406120" w:rsidP="00623BE1">
      <w:pPr>
        <w:pStyle w:val="a3"/>
        <w:numPr>
          <w:ilvl w:val="0"/>
          <w:numId w:val="1"/>
        </w:numPr>
        <w:tabs>
          <w:tab w:val="left" w:pos="3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Асиміляція - це</w:t>
      </w:r>
      <w:r w:rsidR="00AE1CA9" w:rsidRPr="00AE1CA9">
        <w:rPr>
          <w:rFonts w:ascii="Times New Roman" w:hAnsi="Times New Roman" w:cs="Times New Roman"/>
          <w:sz w:val="28"/>
          <w:szCs w:val="28"/>
          <w:lang w:val="uk-UA"/>
        </w:rPr>
        <w:t xml:space="preserve"> лінгвістичне явище, коли в межах одного слова або їх поєднання звуки уподібнюються один одному. </w:t>
      </w:r>
    </w:p>
    <w:p w:rsidR="00406120" w:rsidRDefault="00406120" w:rsidP="00623BE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Асиміляція в українській мові. </w:t>
      </w:r>
      <w:r w:rsidRPr="004061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23BE1">
        <w:rPr>
          <w:rFonts w:ascii="Times New Roman" w:hAnsi="Times New Roman" w:cs="Times New Roman"/>
          <w:sz w:val="28"/>
          <w:szCs w:val="28"/>
          <w:lang w:val="uk-UA"/>
        </w:rPr>
        <w:t xml:space="preserve">а місцем і способом творенні </w:t>
      </w:r>
      <w:r w:rsidRPr="00406120">
        <w:rPr>
          <w:rFonts w:ascii="Times New Roman" w:hAnsi="Times New Roman" w:cs="Times New Roman"/>
          <w:sz w:val="28"/>
          <w:szCs w:val="28"/>
          <w:lang w:val="uk-UA"/>
        </w:rPr>
        <w:t>приголосних звуків</w:t>
      </w:r>
      <w:r w:rsidR="00192AB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92ABE">
        <w:rPr>
          <w:rFonts w:ascii="Times New Roman" w:hAnsi="Times New Roman" w:cs="Times New Roman"/>
          <w:sz w:val="28"/>
          <w:szCs w:val="28"/>
          <w:lang w:val="uk-UA"/>
        </w:rPr>
        <w:t>безшумно [</w:t>
      </w:r>
      <w:proofErr w:type="spellStart"/>
      <w:r w:rsidRPr="00192ABE">
        <w:rPr>
          <w:rFonts w:ascii="Times New Roman" w:hAnsi="Times New Roman" w:cs="Times New Roman"/>
          <w:sz w:val="28"/>
          <w:szCs w:val="28"/>
          <w:lang w:val="uk-UA"/>
        </w:rPr>
        <w:t>беиш:у’мно</w:t>
      </w:r>
      <w:proofErr w:type="spellEnd"/>
      <w:r w:rsidRPr="00192ABE">
        <w:rPr>
          <w:rFonts w:ascii="Times New Roman" w:hAnsi="Times New Roman" w:cs="Times New Roman"/>
          <w:sz w:val="28"/>
          <w:szCs w:val="28"/>
          <w:lang w:val="uk-UA"/>
        </w:rPr>
        <w:t>], принісши [</w:t>
      </w:r>
      <w:proofErr w:type="spellStart"/>
      <w:r w:rsidRPr="00192ABE">
        <w:rPr>
          <w:rFonts w:ascii="Times New Roman" w:hAnsi="Times New Roman" w:cs="Times New Roman"/>
          <w:sz w:val="28"/>
          <w:szCs w:val="28"/>
          <w:lang w:val="uk-UA"/>
        </w:rPr>
        <w:t>прин’і’ш:ис</w:t>
      </w:r>
      <w:proofErr w:type="spellEnd"/>
      <w:r w:rsidRPr="00192ABE">
        <w:rPr>
          <w:rFonts w:ascii="Times New Roman" w:hAnsi="Times New Roman" w:cs="Times New Roman"/>
          <w:sz w:val="28"/>
          <w:szCs w:val="28"/>
          <w:lang w:val="uk-UA"/>
        </w:rPr>
        <w:t>], через жито</w:t>
      </w:r>
      <w:r w:rsidR="00192AB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="00192ABE">
        <w:rPr>
          <w:rFonts w:ascii="Times New Roman" w:hAnsi="Times New Roman" w:cs="Times New Roman"/>
          <w:sz w:val="28"/>
          <w:szCs w:val="28"/>
          <w:lang w:val="uk-UA"/>
        </w:rPr>
        <w:t>че’ре</w:t>
      </w:r>
      <w:proofErr w:type="spellEnd"/>
      <w:r w:rsidR="00192A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BE">
        <w:rPr>
          <w:rFonts w:ascii="Times New Roman" w:hAnsi="Times New Roman" w:cs="Times New Roman"/>
          <w:sz w:val="28"/>
          <w:szCs w:val="28"/>
          <w:lang w:val="uk-UA"/>
        </w:rPr>
        <w:t>ж:ито]</w:t>
      </w:r>
      <w:r w:rsidR="00192A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06120" w:rsidRDefault="00623BE1" w:rsidP="00623B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російській м</w:t>
      </w:r>
      <w:r w:rsidR="00572809">
        <w:rPr>
          <w:rFonts w:ascii="Times New Roman" w:hAnsi="Times New Roman" w:cs="Times New Roman"/>
          <w:sz w:val="28"/>
          <w:szCs w:val="28"/>
          <w:lang w:val="uk-UA"/>
        </w:rPr>
        <w:t>ові: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ножка</w:t>
      </w:r>
      <w:proofErr w:type="spellEnd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],</w:t>
      </w:r>
      <w:r w:rsidR="00572809" w:rsidRPr="00572809">
        <w:t xml:space="preserve"> </w:t>
      </w:r>
      <w:proofErr w:type="spellStart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отдать</w:t>
      </w:r>
      <w:proofErr w:type="spellEnd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дд</w:t>
      </w:r>
      <w:proofErr w:type="spellEnd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72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сдоба</w:t>
      </w:r>
      <w:proofErr w:type="spellEnd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зд</w:t>
      </w:r>
      <w:proofErr w:type="spellEnd"/>
      <w:r w:rsidR="00572809" w:rsidRPr="0057280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728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120" w:rsidRDefault="00572809" w:rsidP="0057280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англійській мові. </w:t>
      </w:r>
      <w:r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Фонетична редукція допоміжних та модальних дієслів: </w:t>
      </w:r>
      <w:proofErr w:type="spellStart"/>
      <w:r w:rsidRPr="00572809">
        <w:rPr>
          <w:rFonts w:ascii="Times New Roman" w:hAnsi="Times New Roman" w:cs="Times New Roman"/>
          <w:sz w:val="28"/>
          <w:szCs w:val="28"/>
          <w:lang w:val="uk-UA"/>
        </w:rPr>
        <w:t>it’s</w:t>
      </w:r>
      <w:proofErr w:type="spellEnd"/>
      <w:r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2809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809">
        <w:rPr>
          <w:rFonts w:ascii="Times New Roman" w:hAnsi="Times New Roman" w:cs="Times New Roman"/>
          <w:sz w:val="28"/>
          <w:szCs w:val="28"/>
          <w:lang w:val="uk-UA"/>
        </w:rPr>
        <w:t>isn’t</w:t>
      </w:r>
      <w:proofErr w:type="spellEnd"/>
      <w:r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, I </w:t>
      </w:r>
      <w:proofErr w:type="spellStart"/>
      <w:r w:rsidRPr="00572809">
        <w:rPr>
          <w:rFonts w:ascii="Times New Roman" w:hAnsi="Times New Roman" w:cs="Times New Roman"/>
          <w:sz w:val="28"/>
          <w:szCs w:val="28"/>
          <w:lang w:val="uk-UA"/>
        </w:rPr>
        <w:t>don’t</w:t>
      </w:r>
      <w:proofErr w:type="spellEnd"/>
      <w:r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2809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572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809">
        <w:rPr>
          <w:rFonts w:ascii="Times New Roman" w:hAnsi="Times New Roman" w:cs="Times New Roman"/>
          <w:sz w:val="28"/>
          <w:szCs w:val="28"/>
          <w:lang w:val="uk-UA"/>
        </w:rPr>
        <w:t>can’t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CA9" w:rsidRDefault="00AE1CA9" w:rsidP="0057280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F6A" w:rsidRPr="00925F6A" w:rsidRDefault="002F7C45" w:rsidP="003D478D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F6A">
        <w:rPr>
          <w:rFonts w:ascii="Times New Roman" w:hAnsi="Times New Roman" w:cs="Times New Roman"/>
          <w:sz w:val="28"/>
          <w:szCs w:val="28"/>
          <w:lang w:val="uk-UA"/>
        </w:rPr>
        <w:t xml:space="preserve">Основні етапи розвитку письма: 1. </w:t>
      </w:r>
      <w:r w:rsidR="00BC7F40" w:rsidRPr="00925F6A">
        <w:rPr>
          <w:rFonts w:ascii="Times New Roman" w:hAnsi="Times New Roman" w:cs="Times New Roman"/>
          <w:sz w:val="28"/>
          <w:szCs w:val="28"/>
          <w:lang w:val="uk-UA"/>
        </w:rPr>
        <w:t xml:space="preserve">Піктографія. Інформація передається в малюнках піктограмах. Малюнків не можна читати, їх можна лише тлумачити. Вони передають зміст повідомлення, але не відображають його </w:t>
      </w:r>
      <w:proofErr w:type="spellStart"/>
      <w:r w:rsidR="00BC7F40" w:rsidRPr="00925F6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BC7F40" w:rsidRPr="00925F6A">
        <w:rPr>
          <w:rFonts w:ascii="Times New Roman" w:hAnsi="Times New Roman" w:cs="Times New Roman"/>
          <w:sz w:val="28"/>
          <w:szCs w:val="28"/>
          <w:lang w:val="uk-UA"/>
        </w:rPr>
        <w:t xml:space="preserve"> форми. Для передавання абстрактних понять таке письмо </w:t>
      </w:r>
      <w:r w:rsidR="00BC7F40" w:rsidRPr="00925F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непридатне. 2. Ідеографія. </w:t>
      </w:r>
      <w:r w:rsidR="00454E6C" w:rsidRPr="00925F6A">
        <w:rPr>
          <w:rFonts w:ascii="Times New Roman" w:hAnsi="Times New Roman" w:cs="Times New Roman"/>
          <w:sz w:val="28"/>
          <w:szCs w:val="28"/>
          <w:lang w:val="uk-UA"/>
        </w:rPr>
        <w:t>Для позначення понять і передачі думок використовувалися ідеограмами (умовні знаки, символи, які набували переносного значення): кружечок із крапкою посередині став передавати поняття «день». 3. Звукове письмо.</w:t>
      </w:r>
      <w:r w:rsidR="00925F6A" w:rsidRPr="00925F6A">
        <w:t xml:space="preserve"> </w:t>
      </w:r>
      <w:r w:rsidR="00925F6A">
        <w:rPr>
          <w:rFonts w:ascii="Times New Roman" w:hAnsi="Times New Roman" w:cs="Times New Roman"/>
          <w:sz w:val="28"/>
          <w:szCs w:val="28"/>
          <w:lang w:val="uk-UA"/>
        </w:rPr>
        <w:t>Розрізняють три</w:t>
      </w:r>
      <w:r w:rsidR="00925F6A" w:rsidRPr="00925F6A">
        <w:rPr>
          <w:rFonts w:ascii="Times New Roman" w:hAnsi="Times New Roman" w:cs="Times New Roman"/>
          <w:sz w:val="28"/>
          <w:szCs w:val="28"/>
          <w:lang w:val="uk-UA"/>
        </w:rPr>
        <w:t xml:space="preserve"> різновиди звукового письма: складове (кожен значок позначає склад), консонантне </w:t>
      </w:r>
      <w:r w:rsidR="00925F6A">
        <w:rPr>
          <w:rFonts w:ascii="Times New Roman" w:hAnsi="Times New Roman" w:cs="Times New Roman"/>
          <w:sz w:val="28"/>
          <w:szCs w:val="28"/>
          <w:lang w:val="uk-UA"/>
        </w:rPr>
        <w:t xml:space="preserve">(передає лише приголосні звуки) </w:t>
      </w:r>
      <w:r w:rsidR="00925F6A" w:rsidRPr="00925F6A">
        <w:rPr>
          <w:rFonts w:ascii="Times New Roman" w:hAnsi="Times New Roman" w:cs="Times New Roman"/>
          <w:sz w:val="28"/>
          <w:szCs w:val="28"/>
          <w:lang w:val="uk-UA"/>
        </w:rPr>
        <w:t>та звуко-буквене.</w:t>
      </w:r>
      <w:r w:rsidR="00925F6A" w:rsidRPr="00925F6A">
        <w:t xml:space="preserve"> </w:t>
      </w:r>
      <w:r w:rsidR="00925F6A" w:rsidRPr="00925F6A">
        <w:rPr>
          <w:rFonts w:ascii="Times New Roman" w:hAnsi="Times New Roman" w:cs="Times New Roman"/>
          <w:sz w:val="28"/>
          <w:szCs w:val="28"/>
          <w:lang w:val="uk-UA"/>
        </w:rPr>
        <w:t>Греки, запозичивши у ф</w:t>
      </w:r>
      <w:r w:rsidR="00925F6A">
        <w:rPr>
          <w:rFonts w:ascii="Times New Roman" w:hAnsi="Times New Roman" w:cs="Times New Roman"/>
          <w:sz w:val="28"/>
          <w:szCs w:val="28"/>
          <w:lang w:val="uk-UA"/>
        </w:rPr>
        <w:t>інікійців їхнє консонантне пись</w:t>
      </w:r>
      <w:r w:rsidR="00925F6A" w:rsidRPr="00925F6A">
        <w:rPr>
          <w:rFonts w:ascii="Times New Roman" w:hAnsi="Times New Roman" w:cs="Times New Roman"/>
          <w:sz w:val="28"/>
          <w:szCs w:val="28"/>
          <w:lang w:val="uk-UA"/>
        </w:rPr>
        <w:t>мо, додали до нього букви на позначення голосних звуків.</w:t>
      </w:r>
      <w:r w:rsidR="003D478D">
        <w:rPr>
          <w:rFonts w:ascii="Times New Roman" w:hAnsi="Times New Roman" w:cs="Times New Roman"/>
          <w:sz w:val="28"/>
          <w:szCs w:val="28"/>
          <w:lang w:val="uk-UA"/>
        </w:rPr>
        <w:t xml:space="preserve"> 4. </w:t>
      </w:r>
      <w:r w:rsidR="003D478D" w:rsidRPr="003D478D">
        <w:rPr>
          <w:rFonts w:ascii="Times New Roman" w:hAnsi="Times New Roman" w:cs="Times New Roman"/>
          <w:sz w:val="28"/>
          <w:szCs w:val="28"/>
          <w:lang w:val="uk-UA"/>
        </w:rPr>
        <w:t>Графіка</w:t>
      </w:r>
      <w:r w:rsidR="003D478D">
        <w:rPr>
          <w:rFonts w:ascii="Times New Roman" w:hAnsi="Times New Roman" w:cs="Times New Roman"/>
          <w:sz w:val="28"/>
          <w:szCs w:val="28"/>
          <w:lang w:val="uk-UA"/>
        </w:rPr>
        <w:t xml:space="preserve"> (сукупність усіх засобів</w:t>
      </w:r>
      <w:r w:rsidR="003D478D" w:rsidRPr="003D478D">
        <w:rPr>
          <w:rFonts w:ascii="Times New Roman" w:hAnsi="Times New Roman" w:cs="Times New Roman"/>
          <w:sz w:val="28"/>
          <w:szCs w:val="28"/>
          <w:lang w:val="uk-UA"/>
        </w:rPr>
        <w:t xml:space="preserve"> пи</w:t>
      </w:r>
      <w:r w:rsidR="003D478D">
        <w:rPr>
          <w:rFonts w:ascii="Times New Roman" w:hAnsi="Times New Roman" w:cs="Times New Roman"/>
          <w:sz w:val="28"/>
          <w:szCs w:val="28"/>
          <w:lang w:val="uk-UA"/>
        </w:rPr>
        <w:t>семності).</w:t>
      </w:r>
    </w:p>
    <w:p w:rsidR="00454E6C" w:rsidRPr="00454E6C" w:rsidRDefault="003D478D" w:rsidP="005D443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складовому письмі </w:t>
      </w:r>
      <w:r w:rsidRPr="003D478D">
        <w:rPr>
          <w:rFonts w:ascii="Times New Roman" w:hAnsi="Times New Roman" w:cs="Times New Roman"/>
          <w:sz w:val="28"/>
          <w:szCs w:val="28"/>
          <w:lang w:val="uk-UA"/>
        </w:rPr>
        <w:t>кожен значок позначає склад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звуко-буквеному письмі є </w:t>
      </w:r>
      <w:r w:rsidRPr="003D478D">
        <w:rPr>
          <w:rFonts w:ascii="Times New Roman" w:hAnsi="Times New Roman" w:cs="Times New Roman"/>
          <w:sz w:val="28"/>
          <w:szCs w:val="28"/>
          <w:lang w:val="uk-UA"/>
        </w:rPr>
        <w:t>букв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для позначення приголосних і </w:t>
      </w:r>
      <w:r w:rsidRPr="003D478D">
        <w:rPr>
          <w:rFonts w:ascii="Times New Roman" w:hAnsi="Times New Roman" w:cs="Times New Roman"/>
          <w:sz w:val="28"/>
          <w:szCs w:val="28"/>
          <w:lang w:val="uk-UA"/>
        </w:rPr>
        <w:t>голосних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звуків</w:t>
      </w:r>
      <w:r w:rsidRPr="003D47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4E6C" w:rsidRPr="00623BE1" w:rsidRDefault="005D4433" w:rsidP="005D44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33">
        <w:rPr>
          <w:rFonts w:ascii="Times New Roman" w:hAnsi="Times New Roman" w:cs="Times New Roman"/>
          <w:sz w:val="28"/>
          <w:szCs w:val="28"/>
          <w:lang w:val="uk-UA"/>
        </w:rPr>
        <w:t>Звуко-буквена система письма лежить в основі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багатьох мов: українська, угорська, </w:t>
      </w:r>
      <w:r w:rsidR="007E5F85">
        <w:rPr>
          <w:rFonts w:ascii="Times New Roman" w:hAnsi="Times New Roman" w:cs="Times New Roman"/>
          <w:sz w:val="28"/>
          <w:szCs w:val="28"/>
          <w:lang w:val="uk-UA"/>
        </w:rPr>
        <w:t>вірменська, словацька.</w:t>
      </w:r>
    </w:p>
    <w:p w:rsidR="00AE1CA9" w:rsidRPr="002F7C45" w:rsidRDefault="00AE1CA9" w:rsidP="007E5F85">
      <w:pPr>
        <w:pStyle w:val="a3"/>
        <w:spacing w:line="360" w:lineRule="auto"/>
        <w:ind w:left="0" w:firstLine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E6C" w:rsidRPr="00C63909" w:rsidRDefault="00C63909" w:rsidP="00C63909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Pr="00C63909">
        <w:rPr>
          <w:rFonts w:ascii="Times New Roman" w:hAnsi="Times New Roman" w:cs="Times New Roman"/>
          <w:sz w:val="28"/>
          <w:szCs w:val="28"/>
          <w:lang w:val="uk-UA"/>
        </w:rPr>
        <w:t xml:space="preserve"> сім’ї алфавітів: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латинська (30 %</w:t>
      </w:r>
      <w:r w:rsidRPr="00C63909">
        <w:rPr>
          <w:rFonts w:ascii="Times New Roman" w:hAnsi="Times New Roman" w:cs="Times New Roman"/>
          <w:sz w:val="28"/>
          <w:szCs w:val="28"/>
          <w:lang w:val="uk-UA"/>
        </w:rPr>
        <w:t>), слов’янська (10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%), арабська (10 %</w:t>
      </w:r>
      <w:r w:rsidRPr="00C63909">
        <w:rPr>
          <w:rFonts w:ascii="Times New Roman" w:hAnsi="Times New Roman" w:cs="Times New Roman"/>
          <w:sz w:val="28"/>
          <w:szCs w:val="28"/>
          <w:lang w:val="uk-UA"/>
        </w:rPr>
        <w:t>) та індійська (2</w:t>
      </w:r>
      <w:r>
        <w:rPr>
          <w:rFonts w:ascii="Times New Roman" w:hAnsi="Times New Roman" w:cs="Times New Roman"/>
          <w:sz w:val="28"/>
          <w:szCs w:val="28"/>
          <w:lang w:val="uk-UA"/>
        </w:rPr>
        <w:t>0 %</w:t>
      </w:r>
      <w:r w:rsidRPr="00C63909">
        <w:rPr>
          <w:rFonts w:ascii="Times New Roman" w:hAnsi="Times New Roman" w:cs="Times New Roman"/>
          <w:sz w:val="28"/>
          <w:szCs w:val="28"/>
          <w:lang w:val="uk-UA"/>
        </w:rPr>
        <w:t>). До латинської сім’ї належать 70 алфавітів: 30 європейських, 20 азіатських і 20 африканських.</w:t>
      </w:r>
    </w:p>
    <w:p w:rsidR="007E5F85" w:rsidRDefault="007E5F85" w:rsidP="00C63909">
      <w:pPr>
        <w:spacing w:line="36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F85" w:rsidRPr="00827E1A" w:rsidRDefault="00827E1A" w:rsidP="00031D4B">
      <w:pPr>
        <w:pStyle w:val="a3"/>
        <w:numPr>
          <w:ilvl w:val="0"/>
          <w:numId w:val="1"/>
        </w:numPr>
        <w:spacing w:after="0" w:line="360" w:lineRule="auto"/>
        <w:ind w:left="0" w:firstLine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Принципи орфографії: </w:t>
      </w:r>
      <w:r w:rsidR="00002055" w:rsidRPr="00002055">
        <w:rPr>
          <w:rFonts w:ascii="Times New Roman" w:hAnsi="Times New Roman" w:cs="Times New Roman"/>
          <w:sz w:val="28"/>
          <w:szCs w:val="28"/>
          <w:lang w:val="uk-UA"/>
        </w:rPr>
        <w:t>фонетичний, морфологічний, історико-традиційний та ідеографічний.</w:t>
      </w:r>
    </w:p>
    <w:p w:rsidR="000B6B79" w:rsidRDefault="00002055" w:rsidP="00031D4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Фонетичний</w:t>
      </w:r>
      <w:r w:rsidR="000B6B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B79" w:rsidRPr="000B6B7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B6B79">
        <w:rPr>
          <w:rFonts w:ascii="Times New Roman" w:hAnsi="Times New Roman" w:cs="Times New Roman"/>
          <w:sz w:val="28"/>
          <w:szCs w:val="28"/>
          <w:lang w:val="uk-UA"/>
        </w:rPr>
        <w:t>ередача на письмі слів та</w:t>
      </w:r>
      <w:r w:rsidR="000B6B79" w:rsidRPr="000B6B79">
        <w:rPr>
          <w:rFonts w:ascii="Times New Roman" w:hAnsi="Times New Roman" w:cs="Times New Roman"/>
          <w:sz w:val="28"/>
          <w:szCs w:val="28"/>
          <w:lang w:val="uk-UA"/>
        </w:rPr>
        <w:t xml:space="preserve"> їх частин здійснюється відповідно до звукового складу з частковим урахуванням різноманітних звукових пр</w:t>
      </w:r>
      <w:r w:rsidR="000B6B79">
        <w:rPr>
          <w:rFonts w:ascii="Times New Roman" w:hAnsi="Times New Roman" w:cs="Times New Roman"/>
          <w:sz w:val="28"/>
          <w:szCs w:val="28"/>
          <w:lang w:val="uk-UA"/>
        </w:rPr>
        <w:t>оцесів (як чуємо, так і пишемо):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E2B" w:rsidRPr="009C1E2B">
        <w:rPr>
          <w:rFonts w:ascii="Times New Roman" w:hAnsi="Times New Roman" w:cs="Times New Roman"/>
          <w:sz w:val="28"/>
          <w:szCs w:val="28"/>
          <w:lang w:val="uk-UA"/>
        </w:rPr>
        <w:t>габарит</w:t>
      </w:r>
      <w:r w:rsidR="009C1E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1E2B" w:rsidRPr="009C1E2B">
        <w:rPr>
          <w:rFonts w:ascii="Times New Roman" w:hAnsi="Times New Roman" w:cs="Times New Roman"/>
          <w:sz w:val="28"/>
          <w:szCs w:val="28"/>
          <w:lang w:val="uk-UA"/>
        </w:rPr>
        <w:t xml:space="preserve"> кабак</w:t>
      </w:r>
      <w:r w:rsidR="009C1E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1E2B" w:rsidRPr="009C1E2B">
        <w:rPr>
          <w:rFonts w:ascii="Times New Roman" w:hAnsi="Times New Roman" w:cs="Times New Roman"/>
          <w:sz w:val="28"/>
          <w:szCs w:val="28"/>
          <w:lang w:val="uk-UA"/>
        </w:rPr>
        <w:t>раба</w:t>
      </w:r>
      <w:r w:rsidR="009C1E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1E2B" w:rsidRPr="009C1E2B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0B6B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64AE" w:rsidRDefault="001A64AE" w:rsidP="00031D4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79">
        <w:rPr>
          <w:rFonts w:ascii="Times New Roman" w:hAnsi="Times New Roman" w:cs="Times New Roman"/>
          <w:sz w:val="28"/>
          <w:szCs w:val="28"/>
          <w:lang w:val="uk-UA"/>
        </w:rPr>
        <w:t>Морфологічний</w:t>
      </w:r>
      <w:r w:rsidR="00031D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B6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D4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олягає в тому, що</w:t>
      </w:r>
      <w:r w:rsidRPr="000B6B79">
        <w:rPr>
          <w:rFonts w:ascii="Times New Roman" w:hAnsi="Times New Roman" w:cs="Times New Roman"/>
          <w:sz w:val="28"/>
          <w:szCs w:val="28"/>
          <w:lang w:val="uk-UA"/>
        </w:rPr>
        <w:t xml:space="preserve"> однакові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корені, </w:t>
      </w:r>
      <w:r w:rsidRPr="000B6B79">
        <w:rPr>
          <w:rFonts w:ascii="Times New Roman" w:hAnsi="Times New Roman" w:cs="Times New Roman"/>
          <w:sz w:val="28"/>
          <w:szCs w:val="28"/>
          <w:lang w:val="uk-UA"/>
        </w:rPr>
        <w:t>префікси або суфікси, які в різному звуковому оточенні вимовляються по-різному,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исатимуться однаково, наприклад: число, читання, </w:t>
      </w:r>
      <w:r w:rsidRPr="00254830">
        <w:rPr>
          <w:rFonts w:ascii="Times New Roman" w:hAnsi="Times New Roman" w:cs="Times New Roman"/>
          <w:sz w:val="28"/>
          <w:szCs w:val="28"/>
          <w:lang w:val="uk-UA"/>
        </w:rPr>
        <w:t>Чигирин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64AE" w:rsidRDefault="005255DD" w:rsidP="00031D4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</w:t>
      </w:r>
      <w:r w:rsidR="000B6B79" w:rsidRPr="000B6B79">
        <w:rPr>
          <w:rFonts w:ascii="Times New Roman" w:hAnsi="Times New Roman" w:cs="Times New Roman"/>
          <w:sz w:val="28"/>
          <w:szCs w:val="28"/>
          <w:lang w:val="uk-UA"/>
        </w:rPr>
        <w:t>традиційний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B6B7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B6B79" w:rsidRPr="000B6B79">
        <w:rPr>
          <w:rFonts w:ascii="Times New Roman" w:hAnsi="Times New Roman" w:cs="Times New Roman"/>
          <w:sz w:val="28"/>
          <w:szCs w:val="28"/>
          <w:lang w:val="uk-UA"/>
        </w:rPr>
        <w:t>аписання слів або їх окремих частин чи навіть бук</w:t>
      </w:r>
      <w:r w:rsidR="001A64AE">
        <w:rPr>
          <w:rFonts w:ascii="Times New Roman" w:hAnsi="Times New Roman" w:cs="Times New Roman"/>
          <w:sz w:val="28"/>
          <w:szCs w:val="28"/>
          <w:lang w:val="uk-UA"/>
        </w:rPr>
        <w:t>в спричинене традицією, звичкою:</w:t>
      </w:r>
      <w:r w:rsidR="001A64AE" w:rsidRPr="001A64AE">
        <w:t xml:space="preserve"> </w:t>
      </w:r>
      <w:r w:rsidR="001A64AE" w:rsidRPr="001A64A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A64AE" w:rsidRPr="001A64AE">
        <w:rPr>
          <w:rFonts w:ascii="Times New Roman" w:hAnsi="Times New Roman" w:cs="Times New Roman"/>
          <w:b/>
          <w:sz w:val="28"/>
          <w:szCs w:val="28"/>
          <w:lang w:val="uk-UA"/>
        </w:rPr>
        <w:t>ри</w:t>
      </w:r>
      <w:r w:rsidR="001A64AE" w:rsidRPr="001A64AE">
        <w:rPr>
          <w:rFonts w:ascii="Times New Roman" w:hAnsi="Times New Roman" w:cs="Times New Roman"/>
          <w:sz w:val="28"/>
          <w:szCs w:val="28"/>
          <w:lang w:val="uk-UA"/>
        </w:rPr>
        <w:t>вавий, т</w:t>
      </w:r>
      <w:r w:rsidR="001A64AE" w:rsidRPr="001A64AE">
        <w:rPr>
          <w:rFonts w:ascii="Times New Roman" w:hAnsi="Times New Roman" w:cs="Times New Roman"/>
          <w:b/>
          <w:sz w:val="28"/>
          <w:szCs w:val="28"/>
          <w:lang w:val="uk-UA"/>
        </w:rPr>
        <w:t>ри</w:t>
      </w:r>
      <w:r w:rsidR="001A64AE" w:rsidRPr="001A64AE">
        <w:rPr>
          <w:rFonts w:ascii="Times New Roman" w:hAnsi="Times New Roman" w:cs="Times New Roman"/>
          <w:sz w:val="28"/>
          <w:szCs w:val="28"/>
          <w:lang w:val="uk-UA"/>
        </w:rPr>
        <w:t>вога, г</w:t>
      </w:r>
      <w:r w:rsidR="001A64AE" w:rsidRPr="001A64AE">
        <w:rPr>
          <w:rFonts w:ascii="Times New Roman" w:hAnsi="Times New Roman" w:cs="Times New Roman"/>
          <w:b/>
          <w:sz w:val="28"/>
          <w:szCs w:val="28"/>
          <w:lang w:val="uk-UA"/>
        </w:rPr>
        <w:t>ли</w:t>
      </w:r>
      <w:r w:rsidR="001A64AE" w:rsidRPr="001A64AE">
        <w:rPr>
          <w:rFonts w:ascii="Times New Roman" w:hAnsi="Times New Roman" w:cs="Times New Roman"/>
          <w:sz w:val="28"/>
          <w:szCs w:val="28"/>
          <w:lang w:val="uk-UA"/>
        </w:rPr>
        <w:t>бокий, б</w:t>
      </w:r>
      <w:r w:rsidR="001A64AE" w:rsidRPr="001A64AE">
        <w:rPr>
          <w:rFonts w:ascii="Times New Roman" w:hAnsi="Times New Roman" w:cs="Times New Roman"/>
          <w:b/>
          <w:sz w:val="28"/>
          <w:szCs w:val="28"/>
          <w:lang w:val="uk-UA"/>
        </w:rPr>
        <w:t>ли</w:t>
      </w:r>
      <w:r w:rsidR="001A64AE">
        <w:rPr>
          <w:rFonts w:ascii="Times New Roman" w:hAnsi="Times New Roman" w:cs="Times New Roman"/>
          <w:sz w:val="28"/>
          <w:szCs w:val="28"/>
          <w:lang w:val="uk-UA"/>
        </w:rPr>
        <w:t>щати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B6B79" w:rsidRDefault="00022488" w:rsidP="00031D4B">
      <w:pPr>
        <w:spacing w:line="36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5DD">
        <w:rPr>
          <w:rFonts w:ascii="Times New Roman" w:hAnsi="Times New Roman" w:cs="Times New Roman"/>
          <w:sz w:val="28"/>
          <w:szCs w:val="28"/>
          <w:lang w:val="uk-UA"/>
        </w:rPr>
        <w:lastRenderedPageBreak/>
        <w:t>І</w:t>
      </w:r>
      <w:r w:rsidR="005255DD" w:rsidRPr="005255DD">
        <w:rPr>
          <w:rFonts w:ascii="Times New Roman" w:hAnsi="Times New Roman" w:cs="Times New Roman"/>
          <w:sz w:val="28"/>
          <w:szCs w:val="28"/>
          <w:lang w:val="uk-UA"/>
        </w:rPr>
        <w:t>деографічний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1D4B" w:rsidRPr="000B6B7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31D4B">
        <w:rPr>
          <w:rFonts w:ascii="Times New Roman" w:hAnsi="Times New Roman" w:cs="Times New Roman"/>
          <w:sz w:val="28"/>
          <w:szCs w:val="28"/>
          <w:lang w:val="uk-UA"/>
        </w:rPr>
        <w:t>абуває чинності, коли при написа</w:t>
      </w:r>
      <w:r w:rsidRPr="000B6B79">
        <w:rPr>
          <w:rFonts w:ascii="Times New Roman" w:hAnsi="Times New Roman" w:cs="Times New Roman"/>
          <w:sz w:val="28"/>
          <w:szCs w:val="28"/>
          <w:lang w:val="uk-UA"/>
        </w:rPr>
        <w:t>нні виникає потреба розрізняти однозвучні одиниці, які мають різне значення</w:t>
      </w:r>
      <w:r w:rsidR="00031D4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22488">
        <w:rPr>
          <w:rFonts w:ascii="Times New Roman" w:hAnsi="Times New Roman" w:cs="Times New Roman"/>
          <w:sz w:val="28"/>
          <w:szCs w:val="28"/>
          <w:lang w:val="uk-UA"/>
        </w:rPr>
        <w:t>промінь — пломінь,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488">
        <w:rPr>
          <w:rFonts w:ascii="Times New Roman" w:hAnsi="Times New Roman" w:cs="Times New Roman"/>
          <w:sz w:val="28"/>
          <w:szCs w:val="28"/>
          <w:lang w:val="uk-UA"/>
        </w:rPr>
        <w:t>насторожі — на сторожі; назустріч</w:t>
      </w:r>
      <w:r w:rsidR="00031D4B">
        <w:rPr>
          <w:rFonts w:ascii="Times New Roman" w:hAnsi="Times New Roman" w:cs="Times New Roman"/>
          <w:sz w:val="28"/>
          <w:szCs w:val="28"/>
          <w:lang w:val="uk-UA"/>
        </w:rPr>
        <w:t xml:space="preserve"> — на зустріч; доволі — до волі.</w:t>
      </w:r>
      <w:r w:rsidRPr="00022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1D4B" w:rsidRDefault="00031D4B" w:rsidP="00031D4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1D4B" w:rsidRPr="00A92D2A" w:rsidRDefault="00A92D2A" w:rsidP="00737B9E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D4B">
        <w:rPr>
          <w:rFonts w:ascii="Times New Roman" w:hAnsi="Times New Roman" w:cs="Times New Roman"/>
          <w:sz w:val="28"/>
          <w:szCs w:val="28"/>
          <w:lang w:val="uk-UA"/>
        </w:rPr>
        <w:t xml:space="preserve">Типи словесного наголосу: </w:t>
      </w:r>
      <w:r w:rsidR="00031D4B" w:rsidRPr="00031D4B">
        <w:rPr>
          <w:rFonts w:ascii="Times New Roman" w:hAnsi="Times New Roman" w:cs="Times New Roman"/>
          <w:sz w:val="28"/>
          <w:szCs w:val="28"/>
          <w:lang w:val="uk-UA"/>
        </w:rPr>
        <w:t>динамічний</w:t>
      </w:r>
      <w:r w:rsidR="00031D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BFF">
        <w:rPr>
          <w:rFonts w:ascii="Times New Roman" w:hAnsi="Times New Roman" w:cs="Times New Roman"/>
          <w:sz w:val="28"/>
          <w:szCs w:val="28"/>
          <w:lang w:val="uk-UA"/>
        </w:rPr>
        <w:t xml:space="preserve">(фіксований – чеська мова; на першому складі; польська – на передостанньому і нефіксований –українська, литовська </w:t>
      </w:r>
      <w:r w:rsidR="00527BFF" w:rsidRPr="00527BFF">
        <w:rPr>
          <w:rFonts w:ascii="Times New Roman" w:hAnsi="Times New Roman" w:cs="Times New Roman"/>
          <w:sz w:val="28"/>
          <w:szCs w:val="28"/>
          <w:lang w:val="uk-UA"/>
        </w:rPr>
        <w:t>на будь-який склад</w:t>
      </w:r>
      <w:r w:rsidR="00527BF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A683C">
        <w:rPr>
          <w:rFonts w:ascii="Times New Roman" w:hAnsi="Times New Roman" w:cs="Times New Roman"/>
          <w:sz w:val="28"/>
          <w:szCs w:val="28"/>
          <w:lang w:val="uk-UA"/>
        </w:rPr>
        <w:t xml:space="preserve">; музикальний </w:t>
      </w:r>
      <w:r w:rsidR="00737B9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шведська, словенській; </w:t>
      </w:r>
      <w:r w:rsidRPr="00A92D2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A683C" w:rsidRPr="00A92D2A">
        <w:rPr>
          <w:rFonts w:ascii="Times New Roman" w:hAnsi="Times New Roman" w:cs="Times New Roman"/>
          <w:sz w:val="28"/>
          <w:szCs w:val="28"/>
          <w:lang w:val="uk-UA"/>
        </w:rPr>
        <w:t xml:space="preserve">ількісний </w:t>
      </w:r>
      <w:r w:rsidR="00737B9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37B9E" w:rsidRPr="00737B9E">
        <w:rPr>
          <w:rFonts w:ascii="Times New Roman" w:hAnsi="Times New Roman" w:cs="Times New Roman"/>
          <w:sz w:val="28"/>
          <w:szCs w:val="28"/>
          <w:lang w:val="uk-UA"/>
        </w:rPr>
        <w:t>довготний, квантитативний</w:t>
      </w:r>
      <w:r w:rsidR="00737B9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37B9E" w:rsidRPr="00737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B9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B9E" w:rsidRPr="00737B9E">
        <w:rPr>
          <w:rFonts w:ascii="Times New Roman" w:hAnsi="Times New Roman" w:cs="Times New Roman"/>
          <w:sz w:val="28"/>
          <w:szCs w:val="28"/>
          <w:lang w:val="uk-UA"/>
        </w:rPr>
        <w:t>новогрецька</w:t>
      </w:r>
      <w:r w:rsidR="00737B9E">
        <w:rPr>
          <w:rFonts w:ascii="Times New Roman" w:hAnsi="Times New Roman" w:cs="Times New Roman"/>
          <w:sz w:val="28"/>
          <w:szCs w:val="28"/>
          <w:lang w:val="uk-UA"/>
        </w:rPr>
        <w:t xml:space="preserve">, індонезійська. </w:t>
      </w:r>
    </w:p>
    <w:p w:rsidR="00031D4B" w:rsidRDefault="00031D4B" w:rsidP="00737B9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F1B" w:rsidRDefault="008F0764" w:rsidP="00A21F1B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Семасіологія (від </w:t>
      </w:r>
      <w:proofErr w:type="spellStart"/>
      <w:r w:rsidRPr="008F0764">
        <w:rPr>
          <w:rFonts w:ascii="Times New Roman" w:hAnsi="Times New Roman" w:cs="Times New Roman"/>
          <w:sz w:val="28"/>
          <w:szCs w:val="28"/>
          <w:lang w:val="uk-UA"/>
        </w:rPr>
        <w:t>грец</w:t>
      </w:r>
      <w:proofErr w:type="spellEnd"/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F0764">
        <w:rPr>
          <w:rFonts w:ascii="Times New Roman" w:hAnsi="Times New Roman" w:cs="Times New Roman"/>
          <w:sz w:val="28"/>
          <w:szCs w:val="28"/>
          <w:lang w:val="uk-UA"/>
        </w:rPr>
        <w:t>semasia</w:t>
      </w:r>
      <w:proofErr w:type="spellEnd"/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 - знак, значення) - розділ мовознавства, що вивчає лексичні значення </w:t>
      </w:r>
      <w:proofErr w:type="spellStart"/>
      <w:r w:rsidRPr="008F0764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 одиниць — окремих слів, фразеологізмів і т. ін. та зміни цих значень.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F1B" w:rsidRPr="008F076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номасіологія (від </w:t>
      </w:r>
      <w:proofErr w:type="spellStart"/>
      <w:r w:rsidRPr="008F0764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A21F1B">
        <w:rPr>
          <w:rFonts w:ascii="Times New Roman" w:hAnsi="Times New Roman" w:cs="Times New Roman"/>
          <w:sz w:val="28"/>
          <w:szCs w:val="28"/>
          <w:lang w:val="uk-UA"/>
        </w:rPr>
        <w:t>ец</w:t>
      </w:r>
      <w:proofErr w:type="spellEnd"/>
      <w:r w:rsidR="00A21F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21F1B">
        <w:rPr>
          <w:rFonts w:ascii="Times New Roman" w:hAnsi="Times New Roman" w:cs="Times New Roman"/>
          <w:sz w:val="28"/>
          <w:szCs w:val="28"/>
          <w:lang w:val="uk-UA"/>
        </w:rPr>
        <w:t>onomasia</w:t>
      </w:r>
      <w:proofErr w:type="spellEnd"/>
      <w:r w:rsidR="00A21F1B">
        <w:rPr>
          <w:rFonts w:ascii="Times New Roman" w:hAnsi="Times New Roman" w:cs="Times New Roman"/>
          <w:sz w:val="28"/>
          <w:szCs w:val="28"/>
          <w:lang w:val="uk-UA"/>
        </w:rPr>
        <w:t xml:space="preserve"> - називання</w:t>
      </w:r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21F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F1B">
        <w:rPr>
          <w:rFonts w:ascii="Times New Roman" w:hAnsi="Times New Roman" w:cs="Times New Roman"/>
          <w:sz w:val="28"/>
          <w:szCs w:val="28"/>
          <w:lang w:val="uk-UA"/>
        </w:rPr>
        <w:t xml:space="preserve">розділ мовознавства, що </w:t>
      </w:r>
      <w:r w:rsidRPr="008F0764">
        <w:rPr>
          <w:rFonts w:ascii="Times New Roman" w:hAnsi="Times New Roman" w:cs="Times New Roman"/>
          <w:sz w:val="28"/>
          <w:szCs w:val="28"/>
          <w:lang w:val="uk-UA"/>
        </w:rPr>
        <w:t>вивчає процеси найме</w:t>
      </w:r>
      <w:r w:rsidR="00A21F1B">
        <w:rPr>
          <w:rFonts w:ascii="Times New Roman" w:hAnsi="Times New Roman" w:cs="Times New Roman"/>
          <w:sz w:val="28"/>
          <w:szCs w:val="28"/>
          <w:lang w:val="uk-UA"/>
        </w:rPr>
        <w:t>нування, її також називають «</w:t>
      </w:r>
      <w:r w:rsidRPr="008F0764">
        <w:rPr>
          <w:rFonts w:ascii="Times New Roman" w:hAnsi="Times New Roman" w:cs="Times New Roman"/>
          <w:sz w:val="28"/>
          <w:szCs w:val="28"/>
          <w:lang w:val="uk-UA"/>
        </w:rPr>
        <w:t>теорією номінації</w:t>
      </w:r>
      <w:r w:rsidR="00A21F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21F1B"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Ономасіологія веде дослідження від речі або явища до думки про них і до їх позначення </w:t>
      </w:r>
      <w:proofErr w:type="spellStart"/>
      <w:r w:rsidR="00A21F1B" w:rsidRPr="008F0764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="00A21F1B" w:rsidRPr="008F0764">
        <w:rPr>
          <w:rFonts w:ascii="Times New Roman" w:hAnsi="Times New Roman" w:cs="Times New Roman"/>
          <w:sz w:val="28"/>
          <w:szCs w:val="28"/>
          <w:lang w:val="uk-UA"/>
        </w:rPr>
        <w:t xml:space="preserve"> засобами</w:t>
      </w:r>
      <w:r w:rsidR="00A21F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F1B" w:rsidRPr="00A21F1B" w:rsidRDefault="00A21F1B" w:rsidP="00A21F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B3991" w:rsidRPr="00AB3991" w:rsidRDefault="007E45DA" w:rsidP="00AB3991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DA">
        <w:rPr>
          <w:rFonts w:ascii="Times New Roman" w:hAnsi="Times New Roman" w:cs="Times New Roman"/>
          <w:sz w:val="28"/>
          <w:szCs w:val="28"/>
          <w:lang w:val="uk-UA"/>
        </w:rPr>
        <w:t>Аглютинація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7E45DA">
        <w:rPr>
          <w:rFonts w:ascii="Times New Roman" w:hAnsi="Times New Roman" w:cs="Times New Roman"/>
          <w:sz w:val="28"/>
          <w:szCs w:val="28"/>
          <w:lang w:val="uk-UA"/>
        </w:rPr>
        <w:t xml:space="preserve">лат. </w:t>
      </w:r>
      <w:proofErr w:type="spellStart"/>
      <w:r w:rsidRPr="007E45DA">
        <w:rPr>
          <w:rFonts w:ascii="Times New Roman" w:hAnsi="Times New Roman" w:cs="Times New Roman"/>
          <w:sz w:val="28"/>
          <w:szCs w:val="28"/>
          <w:lang w:val="uk-UA"/>
        </w:rPr>
        <w:t>agglutinatio</w:t>
      </w:r>
      <w:proofErr w:type="spellEnd"/>
      <w:r w:rsidRPr="007E45DA"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склеювання) — </w:t>
      </w:r>
      <w:r w:rsidRPr="007E45DA">
        <w:rPr>
          <w:rFonts w:ascii="Times New Roman" w:hAnsi="Times New Roman" w:cs="Times New Roman"/>
          <w:sz w:val="28"/>
          <w:szCs w:val="28"/>
          <w:lang w:val="uk-UA"/>
        </w:rPr>
        <w:t>творення в мовах граматичних форм і похідних слів приєднанням до кореня або основи слова афіксів, що мають одне граматичне значення.</w:t>
      </w:r>
      <w:r w:rsidR="00AB3991" w:rsidRPr="00AB3991">
        <w:rPr>
          <w:lang w:val="uk-UA"/>
        </w:rPr>
        <w:t xml:space="preserve"> </w:t>
      </w:r>
    </w:p>
    <w:p w:rsidR="00A92D2A" w:rsidRDefault="00AB3991" w:rsidP="00AB39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991">
        <w:rPr>
          <w:rFonts w:ascii="Times New Roman" w:hAnsi="Times New Roman" w:cs="Times New Roman"/>
          <w:sz w:val="28"/>
          <w:szCs w:val="28"/>
          <w:lang w:val="uk-UA"/>
        </w:rPr>
        <w:t xml:space="preserve">Фузія (від лат. </w:t>
      </w:r>
      <w:proofErr w:type="spellStart"/>
      <w:r w:rsidRPr="00AB3991">
        <w:rPr>
          <w:rFonts w:ascii="Times New Roman" w:hAnsi="Times New Roman" w:cs="Times New Roman"/>
          <w:sz w:val="28"/>
          <w:szCs w:val="28"/>
          <w:lang w:val="uk-UA"/>
        </w:rPr>
        <w:t>fusio</w:t>
      </w:r>
      <w:proofErr w:type="spellEnd"/>
      <w:r w:rsidRPr="00AB3991">
        <w:rPr>
          <w:rFonts w:ascii="Times New Roman" w:hAnsi="Times New Roman" w:cs="Times New Roman"/>
          <w:sz w:val="28"/>
          <w:szCs w:val="28"/>
          <w:lang w:val="uk-UA"/>
        </w:rPr>
        <w:t xml:space="preserve"> «злиття») — з’єднання змінюваного кореня з багатозначними нестандартними афіксами, що приводить до стирання меж між морфемами.</w:t>
      </w:r>
    </w:p>
    <w:p w:rsidR="000837E6" w:rsidRDefault="000837E6" w:rsidP="00AB39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7E6">
        <w:rPr>
          <w:rFonts w:ascii="Times New Roman" w:hAnsi="Times New Roman" w:cs="Times New Roman"/>
          <w:sz w:val="28"/>
          <w:szCs w:val="28"/>
          <w:lang w:val="uk-UA"/>
        </w:rPr>
        <w:t>Поєднання морфем у флективних 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1E0">
        <w:rPr>
          <w:rFonts w:ascii="Times New Roman" w:hAnsi="Times New Roman" w:cs="Times New Roman"/>
          <w:sz w:val="28"/>
          <w:szCs w:val="28"/>
          <w:lang w:val="uk-UA"/>
        </w:rPr>
        <w:t xml:space="preserve">має такі особливості: </w:t>
      </w:r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афікси неоднозначні (пор. стіна, вола, рукава, де закінчення -а виражає називний відмінок однини жіночого роду, родовий відмінок однини чоловічого роду і називний відмінок множини чоловічого роду), нестандартні (стіни, пісні, імена; тут закінче</w:t>
      </w:r>
      <w:r w:rsidR="006B51E0">
        <w:rPr>
          <w:rFonts w:ascii="Times New Roman" w:hAnsi="Times New Roman" w:cs="Times New Roman"/>
          <w:sz w:val="28"/>
          <w:szCs w:val="28"/>
          <w:lang w:val="uk-UA"/>
        </w:rPr>
        <w:t xml:space="preserve">ння -и, -і, -а виражають </w:t>
      </w:r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те саме значення називного відмінка множини), основи без афіксів, як правило, не вживаються (</w:t>
      </w:r>
      <w:proofErr w:type="spellStart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двер</w:t>
      </w:r>
      <w:proofErr w:type="spellEnd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 xml:space="preserve">-і, </w:t>
      </w:r>
      <w:proofErr w:type="spellStart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грабл</w:t>
      </w:r>
      <w:proofErr w:type="spellEnd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 xml:space="preserve">-і, </w:t>
      </w:r>
      <w:proofErr w:type="spellStart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lastRenderedPageBreak/>
        <w:t>ручк</w:t>
      </w:r>
      <w:proofErr w:type="spellEnd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 xml:space="preserve">-и, </w:t>
      </w:r>
      <w:proofErr w:type="spellStart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червон-ий</w:t>
      </w:r>
      <w:proofErr w:type="spellEnd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 xml:space="preserve">), відбувається ніби сплав основи й афікса (козацький із </w:t>
      </w:r>
      <w:proofErr w:type="spellStart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козак+ськ</w:t>
      </w:r>
      <w:proofErr w:type="spellEnd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6B51E0" w:rsidRPr="006B51E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B51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1E0" w:rsidRPr="006B51E0" w:rsidRDefault="006B51E0" w:rsidP="006B51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6B51E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глютинативних мовах (від лат.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gluten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клей,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agglutino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приклеюю)</w:t>
      </w:r>
      <w:r w:rsidRPr="006B51E0">
        <w:rPr>
          <w:rFonts w:ascii="Times New Roman" w:hAnsi="Times New Roman" w:cs="Times New Roman"/>
          <w:sz w:val="28"/>
          <w:szCs w:val="28"/>
          <w:lang w:val="uk-UA"/>
        </w:rPr>
        <w:t xml:space="preserve"> граматичні 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виражаються особливими афіксами- приклейками, які позначають </w:t>
      </w:r>
      <w:r w:rsidRPr="006B51E0">
        <w:rPr>
          <w:rFonts w:ascii="Times New Roman" w:hAnsi="Times New Roman" w:cs="Times New Roman"/>
          <w:sz w:val="28"/>
          <w:szCs w:val="28"/>
          <w:lang w:val="uk-UA"/>
        </w:rPr>
        <w:t xml:space="preserve">час, особу, число, спосіб, відмінок та інші граматичні значення. Кожен із афіксів-приклейок має тільки одне суворо визначене значення. Приклейки суто механічно приєднуються (приклеюються) до слова-основи. Таким чином, слово стає </w:t>
      </w:r>
      <w:proofErr w:type="spellStart"/>
      <w:r w:rsidRPr="006B51E0">
        <w:rPr>
          <w:rFonts w:ascii="Times New Roman" w:hAnsi="Times New Roman" w:cs="Times New Roman"/>
          <w:sz w:val="28"/>
          <w:szCs w:val="28"/>
          <w:lang w:val="uk-UA"/>
        </w:rPr>
        <w:t>багатоморфемним</w:t>
      </w:r>
      <w:proofErr w:type="spellEnd"/>
      <w:r w:rsidRPr="006B51E0">
        <w:rPr>
          <w:rFonts w:ascii="Times New Roman" w:hAnsi="Times New Roman" w:cs="Times New Roman"/>
          <w:sz w:val="28"/>
          <w:szCs w:val="28"/>
          <w:lang w:val="uk-UA"/>
        </w:rPr>
        <w:t>, але межі між окремими морфемами зберігаються чіткими, що не допускає фонетичних змін на стику морфем.</w:t>
      </w:r>
    </w:p>
    <w:p w:rsidR="006B51E0" w:rsidRPr="006B51E0" w:rsidRDefault="006B51E0" w:rsidP="006B51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51E0" w:rsidRPr="009E0647" w:rsidRDefault="006A4329" w:rsidP="00E105B2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Основні функції морфем: 1. Слово</w:t>
      </w:r>
      <w:r w:rsidR="009E0647">
        <w:rPr>
          <w:rFonts w:ascii="Times New Roman" w:hAnsi="Times New Roman" w:cs="Times New Roman"/>
          <w:sz w:val="28"/>
          <w:szCs w:val="28"/>
          <w:lang w:val="uk-UA"/>
        </w:rPr>
        <w:t xml:space="preserve">творча. </w:t>
      </w:r>
      <w:r w:rsidR="001976C0" w:rsidRPr="009E0647">
        <w:rPr>
          <w:rFonts w:ascii="Times New Roman" w:hAnsi="Times New Roman" w:cs="Times New Roman"/>
          <w:sz w:val="28"/>
          <w:szCs w:val="28"/>
          <w:lang w:val="uk-UA"/>
        </w:rPr>
        <w:t xml:space="preserve">Наприклад: 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>твірне слово переходить у роз</w:t>
      </w:r>
      <w:r w:rsidR="001976C0" w:rsidRPr="009E0647">
        <w:rPr>
          <w:rFonts w:ascii="Times New Roman" w:hAnsi="Times New Roman" w:cs="Times New Roman"/>
          <w:sz w:val="28"/>
          <w:szCs w:val="28"/>
          <w:lang w:val="uk-UA"/>
        </w:rPr>
        <w:t>ряд синтаксичних похідних: сумувати → сум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76C0" w:rsidRPr="009E0647">
        <w:rPr>
          <w:rFonts w:ascii="Times New Roman" w:hAnsi="Times New Roman" w:cs="Times New Roman"/>
          <w:sz w:val="28"/>
          <w:szCs w:val="28"/>
          <w:lang w:val="uk-UA"/>
        </w:rPr>
        <w:t xml:space="preserve">мудрий 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 xml:space="preserve">→ </w:t>
      </w:r>
      <w:r w:rsidR="001976C0" w:rsidRPr="009E0647">
        <w:rPr>
          <w:rFonts w:ascii="Times New Roman" w:hAnsi="Times New Roman" w:cs="Times New Roman"/>
          <w:sz w:val="28"/>
          <w:szCs w:val="28"/>
          <w:lang w:val="uk-UA"/>
        </w:rPr>
        <w:t>мудрість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>, недбалий → недбальство.</w:t>
      </w:r>
    </w:p>
    <w:p w:rsidR="001976C0" w:rsidRDefault="009E0647" w:rsidP="00E105B2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Формотворча. </w:t>
      </w:r>
      <w:r w:rsidR="001976C0" w:rsidRPr="006A4329">
        <w:rPr>
          <w:rFonts w:ascii="Times New Roman" w:hAnsi="Times New Roman" w:cs="Times New Roman"/>
          <w:sz w:val="28"/>
          <w:szCs w:val="28"/>
          <w:lang w:val="uk-UA"/>
        </w:rPr>
        <w:t>Власне словозмінні морфеми служать для зв’язку слів у процесі мовлення. До них належать флексії. Відмінкові флексії, наприклад, виражають синтакс</w:t>
      </w:r>
      <w:r>
        <w:rPr>
          <w:rFonts w:ascii="Times New Roman" w:hAnsi="Times New Roman" w:cs="Times New Roman"/>
          <w:sz w:val="28"/>
          <w:szCs w:val="28"/>
          <w:lang w:val="uk-UA"/>
        </w:rPr>
        <w:t>ичне узгодження слів у реченні:</w:t>
      </w:r>
      <w:r w:rsidRPr="009E0647">
        <w:rPr>
          <w:lang w:val="uk-UA"/>
        </w:rPr>
        <w:t xml:space="preserve"> </w:t>
      </w:r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>Так йом</w:t>
      </w:r>
      <w:r w:rsidRPr="009E06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</w:t>
      </w:r>
      <w:proofErr w:type="spellStart"/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>обридло</w:t>
      </w:r>
      <w:proofErr w:type="spellEnd"/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все в господ</w:t>
      </w:r>
      <w:r w:rsidRPr="009E0647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в пол</w:t>
      </w:r>
      <w:r w:rsidRPr="009E0647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>, як приборкан</w:t>
      </w:r>
      <w:r w:rsidRPr="009E0647">
        <w:rPr>
          <w:rFonts w:ascii="Times New Roman" w:hAnsi="Times New Roman" w:cs="Times New Roman"/>
          <w:b/>
          <w:i/>
          <w:sz w:val="28"/>
          <w:szCs w:val="28"/>
          <w:lang w:val="uk-UA"/>
        </w:rPr>
        <w:t>ому</w:t>
      </w:r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степов</w:t>
      </w:r>
      <w:r w:rsidRPr="009E0647">
        <w:rPr>
          <w:rFonts w:ascii="Times New Roman" w:hAnsi="Times New Roman" w:cs="Times New Roman"/>
          <w:b/>
          <w:i/>
          <w:sz w:val="28"/>
          <w:szCs w:val="28"/>
          <w:lang w:val="uk-UA"/>
        </w:rPr>
        <w:t>ому</w:t>
      </w:r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птах</w:t>
      </w:r>
      <w:r w:rsidRPr="009E0647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9E0647">
        <w:rPr>
          <w:rFonts w:ascii="Times New Roman" w:hAnsi="Times New Roman" w:cs="Times New Roman"/>
          <w:i/>
          <w:sz w:val="28"/>
          <w:szCs w:val="28"/>
          <w:lang w:val="uk-UA"/>
        </w:rPr>
        <w:t>. Сумує та й сумує козак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(Пантелеймон Куліш).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4329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A4329">
        <w:rPr>
          <w:rFonts w:ascii="Times New Roman" w:hAnsi="Times New Roman" w:cs="Times New Roman"/>
          <w:sz w:val="28"/>
          <w:szCs w:val="28"/>
          <w:lang w:val="uk-UA"/>
        </w:rPr>
        <w:t>ормотворчі афікси поділяються на флективні, що служать для словозміни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>вор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>вор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06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105B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105B2" w:rsidRPr="00E10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05B2">
        <w:rPr>
          <w:rFonts w:ascii="Times New Roman" w:hAnsi="Times New Roman" w:cs="Times New Roman"/>
          <w:sz w:val="28"/>
          <w:szCs w:val="28"/>
          <w:lang w:val="uk-UA"/>
        </w:rPr>
        <w:t>усвідо</w:t>
      </w:r>
      <w:r w:rsidR="00E105B2" w:rsidRPr="00E105B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105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105B2" w:rsidRPr="00E105B2">
        <w:rPr>
          <w:rFonts w:ascii="Times New Roman" w:hAnsi="Times New Roman" w:cs="Times New Roman"/>
          <w:sz w:val="28"/>
          <w:szCs w:val="28"/>
          <w:lang w:val="uk-UA"/>
        </w:rPr>
        <w:t>иш</w:t>
      </w:r>
      <w:proofErr w:type="spellEnd"/>
      <w:r w:rsidR="00E105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05B2" w:rsidRPr="00E10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05B2">
        <w:rPr>
          <w:rFonts w:ascii="Times New Roman" w:hAnsi="Times New Roman" w:cs="Times New Roman"/>
          <w:sz w:val="28"/>
          <w:szCs w:val="28"/>
          <w:lang w:val="uk-UA"/>
        </w:rPr>
        <w:t>усвідо</w:t>
      </w:r>
      <w:r w:rsidR="00E105B2" w:rsidRPr="00E105B2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E105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105B2" w:rsidRPr="00E105B2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6A4329">
        <w:rPr>
          <w:rFonts w:ascii="Times New Roman" w:hAnsi="Times New Roman" w:cs="Times New Roman"/>
          <w:sz w:val="28"/>
          <w:szCs w:val="28"/>
          <w:lang w:val="uk-UA"/>
        </w:rPr>
        <w:t>), і власне формотворчі, які, як правило, займають позицію між коренем і флексією (</w:t>
      </w:r>
      <w:proofErr w:type="spellStart"/>
      <w:r w:rsidR="00E105B2">
        <w:rPr>
          <w:rFonts w:ascii="Times New Roman" w:hAnsi="Times New Roman" w:cs="Times New Roman"/>
          <w:sz w:val="28"/>
          <w:szCs w:val="28"/>
          <w:lang w:val="uk-UA"/>
        </w:rPr>
        <w:t>зручн-іш-ий</w:t>
      </w:r>
      <w:proofErr w:type="spellEnd"/>
      <w:r w:rsidR="00E105B2">
        <w:rPr>
          <w:rFonts w:ascii="Times New Roman" w:hAnsi="Times New Roman" w:cs="Times New Roman"/>
          <w:sz w:val="28"/>
          <w:szCs w:val="28"/>
          <w:lang w:val="uk-UA"/>
        </w:rPr>
        <w:t>, вчи</w:t>
      </w:r>
      <w:r w:rsidRPr="006A4329">
        <w:rPr>
          <w:rFonts w:ascii="Times New Roman" w:hAnsi="Times New Roman" w:cs="Times New Roman"/>
          <w:sz w:val="28"/>
          <w:szCs w:val="28"/>
          <w:lang w:val="uk-UA"/>
        </w:rPr>
        <w:t>-л-и).</w:t>
      </w:r>
      <w:r w:rsidR="00E105B2" w:rsidRPr="00E105B2">
        <w:t xml:space="preserve"> </w:t>
      </w:r>
    </w:p>
    <w:p w:rsidR="00E105B2" w:rsidRPr="00261082" w:rsidRDefault="00E105B2" w:rsidP="00E105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69D5" w:rsidRDefault="00960B09" w:rsidP="005C2829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Трансфікс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лат.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через, крізь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fixus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прикріплений</w:t>
      </w:r>
      <w:r w:rsidR="00BA0392" w:rsidRPr="00BA0392">
        <w:rPr>
          <w:rFonts w:ascii="Times New Roman" w:hAnsi="Times New Roman" w:cs="Times New Roman"/>
          <w:sz w:val="28"/>
          <w:szCs w:val="28"/>
          <w:lang w:val="uk-UA"/>
        </w:rPr>
        <w:t xml:space="preserve">) - перерваний афікс, вставлений у перерваний корінь. </w:t>
      </w:r>
      <w:proofErr w:type="spellStart"/>
      <w:r w:rsidR="00BA0392" w:rsidRPr="00BA0392">
        <w:rPr>
          <w:rFonts w:ascii="Times New Roman" w:hAnsi="Times New Roman" w:cs="Times New Roman"/>
          <w:sz w:val="28"/>
          <w:szCs w:val="28"/>
          <w:lang w:val="uk-UA"/>
        </w:rPr>
        <w:t>Трансфік</w:t>
      </w:r>
      <w:r w:rsidR="004D69D5">
        <w:rPr>
          <w:rFonts w:ascii="Times New Roman" w:hAnsi="Times New Roman" w:cs="Times New Roman"/>
          <w:sz w:val="28"/>
          <w:szCs w:val="28"/>
          <w:lang w:val="uk-UA"/>
        </w:rPr>
        <w:t>си</w:t>
      </w:r>
      <w:proofErr w:type="spellEnd"/>
      <w:r w:rsidR="004D69D5">
        <w:rPr>
          <w:rFonts w:ascii="Times New Roman" w:hAnsi="Times New Roman" w:cs="Times New Roman"/>
          <w:sz w:val="28"/>
          <w:szCs w:val="28"/>
          <w:lang w:val="uk-UA"/>
        </w:rPr>
        <w:t xml:space="preserve"> наявні в арабській мові:</w:t>
      </w:r>
    </w:p>
    <w:p w:rsidR="00E105B2" w:rsidRPr="005C2829" w:rsidRDefault="00960B09" w:rsidP="005C282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A9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Pr="00960B09">
        <w:rPr>
          <w:rFonts w:ascii="Times New Roman" w:hAnsi="Times New Roman" w:cs="Times New Roman"/>
          <w:sz w:val="28"/>
          <w:szCs w:val="28"/>
          <w:lang w:val="uk-UA"/>
        </w:rPr>
        <w:t>ţ</w:t>
      </w:r>
      <w:r w:rsidRPr="00960B09">
        <w:rPr>
          <w:rFonts w:ascii="Times New Roman" w:hAnsi="Times New Roman" w:cs="Times New Roman"/>
          <w:b/>
          <w:sz w:val="28"/>
          <w:szCs w:val="28"/>
          <w:lang w:val="uk-UA"/>
        </w:rPr>
        <w:t>a</w:t>
      </w:r>
      <w:r w:rsidRPr="00960B09">
        <w:rPr>
          <w:rFonts w:ascii="Times New Roman" w:hAnsi="Times New Roman" w:cs="Times New Roman"/>
          <w:sz w:val="28"/>
          <w:szCs w:val="28"/>
          <w:lang w:val="uk-UA"/>
        </w:rPr>
        <w:t>blatun</w:t>
      </w:r>
      <w:proofErr w:type="spellEnd"/>
      <w:r w:rsidRPr="00960B0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D3A96" w:rsidRPr="00AD3A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B09">
        <w:rPr>
          <w:rFonts w:ascii="Times New Roman" w:hAnsi="Times New Roman" w:cs="Times New Roman"/>
          <w:sz w:val="28"/>
          <w:szCs w:val="28"/>
          <w:lang w:val="uk-UA"/>
        </w:rPr>
        <w:t>- барабан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3A9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Pr="00960B09">
        <w:rPr>
          <w:rFonts w:ascii="Times New Roman" w:hAnsi="Times New Roman" w:cs="Times New Roman"/>
          <w:sz w:val="28"/>
          <w:szCs w:val="28"/>
          <w:lang w:val="uk-UA"/>
        </w:rPr>
        <w:t>ţ</w:t>
      </w:r>
      <w:r w:rsidRPr="00960B09">
        <w:rPr>
          <w:rFonts w:ascii="Times New Roman" w:hAnsi="Times New Roman" w:cs="Times New Roman"/>
          <w:b/>
          <w:sz w:val="28"/>
          <w:szCs w:val="28"/>
          <w:lang w:val="uk-UA"/>
        </w:rPr>
        <w:t>u</w:t>
      </w:r>
      <w:r w:rsidRPr="00960B09">
        <w:rPr>
          <w:rFonts w:ascii="Times New Roman" w:hAnsi="Times New Roman" w:cs="Times New Roman"/>
          <w:sz w:val="28"/>
          <w:szCs w:val="28"/>
          <w:lang w:val="uk-UA"/>
        </w:rPr>
        <w:t>b</w:t>
      </w:r>
      <w:r w:rsidRPr="00960B09">
        <w:rPr>
          <w:rFonts w:ascii="Times New Roman" w:hAnsi="Times New Roman" w:cs="Times New Roman"/>
          <w:b/>
          <w:sz w:val="28"/>
          <w:szCs w:val="28"/>
          <w:lang w:val="uk-UA"/>
        </w:rPr>
        <w:t>ū</w:t>
      </w:r>
      <w:r w:rsidRPr="00960B09">
        <w:rPr>
          <w:rFonts w:ascii="Times New Roman" w:hAnsi="Times New Roman" w:cs="Times New Roman"/>
          <w:sz w:val="28"/>
          <w:szCs w:val="28"/>
          <w:lang w:val="uk-UA"/>
        </w:rPr>
        <w:t>lun</w:t>
      </w:r>
      <w:proofErr w:type="spellEnd"/>
      <w:r w:rsidRPr="00960B09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 w:rsidR="00AD3A9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60B09">
        <w:rPr>
          <w:rFonts w:ascii="Times New Roman" w:hAnsi="Times New Roman" w:cs="Times New Roman"/>
          <w:sz w:val="28"/>
          <w:szCs w:val="28"/>
          <w:lang w:val="uk-UA"/>
        </w:rPr>
        <w:t xml:space="preserve"> барабани</w:t>
      </w:r>
      <w:r w:rsidR="00AD3A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3A96" w:rsidRPr="00AD3A9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>bank</w:t>
      </w:r>
      <w:proofErr w:type="spellEnd"/>
      <w:r w:rsidR="00AD3A96" w:rsidRPr="00AD3A9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D3A96">
        <w:rPr>
          <w:rFonts w:ascii="Times New Roman" w:hAnsi="Times New Roman" w:cs="Times New Roman"/>
          <w:sz w:val="28"/>
          <w:szCs w:val="28"/>
          <w:lang w:val="uk-UA"/>
        </w:rPr>
        <w:t xml:space="preserve"> - банк</w:t>
      </w:r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A9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A96" w:rsidRPr="00AD3A9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>b</w:t>
      </w:r>
      <w:r w:rsidR="00BA0392" w:rsidRPr="00AD3A96">
        <w:rPr>
          <w:rFonts w:ascii="Times New Roman" w:hAnsi="Times New Roman" w:cs="Times New Roman"/>
          <w:b/>
          <w:sz w:val="28"/>
          <w:szCs w:val="28"/>
          <w:lang w:val="uk-UA"/>
        </w:rPr>
        <w:t>u</w:t>
      </w:r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>n</w:t>
      </w:r>
      <w:r w:rsidR="00BA0392" w:rsidRPr="00AD3A96">
        <w:rPr>
          <w:rFonts w:ascii="Times New Roman" w:hAnsi="Times New Roman" w:cs="Times New Roman"/>
          <w:b/>
          <w:sz w:val="28"/>
          <w:szCs w:val="28"/>
          <w:lang w:val="uk-UA"/>
        </w:rPr>
        <w:t>u</w:t>
      </w:r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>k</w:t>
      </w:r>
      <w:proofErr w:type="spellEnd"/>
      <w:r w:rsidR="00AD3A96" w:rsidRPr="00AD3A9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A96" w:rsidRPr="00AD3A9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D3A96">
        <w:rPr>
          <w:rFonts w:ascii="Times New Roman" w:hAnsi="Times New Roman" w:cs="Times New Roman"/>
          <w:sz w:val="28"/>
          <w:szCs w:val="28"/>
          <w:lang w:val="uk-UA"/>
        </w:rPr>
        <w:t>банки.</w:t>
      </w:r>
      <w:r w:rsidR="00BA0392" w:rsidRPr="004D6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435" w:rsidRDefault="002F6435" w:rsidP="004D69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829" w:rsidRPr="006006F2" w:rsidRDefault="003B49B6" w:rsidP="00644426">
      <w:pPr>
        <w:pStyle w:val="a3"/>
        <w:numPr>
          <w:ilvl w:val="0"/>
          <w:numId w:val="1"/>
        </w:numPr>
        <w:tabs>
          <w:tab w:val="left" w:pos="27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Артикль</w:t>
      </w:r>
      <w:r w:rsidR="006006F2" w:rsidRPr="006006F2">
        <w:t xml:space="preserve"> 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в англійській мові </w:t>
      </w:r>
      <w:r w:rsidRPr="006006F2">
        <w:rPr>
          <w:rFonts w:ascii="Times New Roman" w:hAnsi="Times New Roman" w:cs="Times New Roman"/>
          <w:sz w:val="28"/>
          <w:szCs w:val="28"/>
          <w:lang w:val="uk-UA"/>
        </w:rPr>
        <w:t>– службова частина мови, яка служить для визначення категорії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невизначеності / визначеності. </w:t>
      </w:r>
      <w:r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Визначеність означає, </w:t>
      </w:r>
      <w:r w:rsidRPr="006006F2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предмет є індивідуальним, він виділений з усіх інших предметів цього виду. Невизначеність, навпаки, являє соб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ою посилання на цей тип предмета</w:t>
      </w:r>
      <w:r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  <w:r w:rsidR="006006F2" w:rsidRPr="006006F2">
        <w:rPr>
          <w:lang w:val="uk-UA"/>
        </w:rPr>
        <w:t xml:space="preserve"> </w:t>
      </w:r>
      <w:r w:rsidR="00644426" w:rsidRPr="006006F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еозначений a,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indefinite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4426" w:rsidRPr="00644426">
        <w:rPr>
          <w:lang w:val="en-US"/>
        </w:rPr>
        <w:t xml:space="preserve"> </w:t>
      </w:r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походить від числівника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і використовується, як правило, з іменником в однині, щ</w:t>
      </w:r>
      <w:r w:rsidR="00644426">
        <w:rPr>
          <w:rFonts w:ascii="Times New Roman" w:hAnsi="Times New Roman" w:cs="Times New Roman"/>
          <w:sz w:val="28"/>
          <w:szCs w:val="28"/>
          <w:lang w:val="uk-UA"/>
        </w:rPr>
        <w:t xml:space="preserve">о позначає обчислювані предмети: </w:t>
      </w:r>
      <w:r w:rsidR="00644426" w:rsidRPr="00644426">
        <w:rPr>
          <w:rFonts w:ascii="Times New Roman" w:hAnsi="Times New Roman" w:cs="Times New Roman"/>
          <w:b/>
          <w:sz w:val="28"/>
          <w:szCs w:val="28"/>
          <w:lang w:val="uk-UA"/>
        </w:rPr>
        <w:t>A</w:t>
      </w:r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portrait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far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above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young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men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England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make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old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men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quite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jealous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old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men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ever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capable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any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emotion</w:t>
      </w:r>
      <w:proofErr w:type="spellEnd"/>
      <w:r w:rsidR="006444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644426" w:rsidRPr="00644426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="00644426" w:rsidRPr="00644426">
        <w:rPr>
          <w:rFonts w:ascii="Times New Roman" w:hAnsi="Times New Roman" w:cs="Times New Roman"/>
          <w:sz w:val="28"/>
          <w:szCs w:val="28"/>
          <w:lang w:val="en-US"/>
        </w:rPr>
        <w:t xml:space="preserve"> beauty, real beauty, ends where </w:t>
      </w:r>
      <w:r w:rsidR="00644426" w:rsidRPr="00644426">
        <w:rPr>
          <w:rFonts w:ascii="Times New Roman" w:hAnsi="Times New Roman" w:cs="Times New Roman"/>
          <w:b/>
          <w:sz w:val="28"/>
          <w:szCs w:val="28"/>
          <w:lang w:val="en-US"/>
        </w:rPr>
        <w:t>an</w:t>
      </w:r>
      <w:r w:rsidR="00644426" w:rsidRPr="00644426">
        <w:rPr>
          <w:rFonts w:ascii="Times New Roman" w:hAnsi="Times New Roman" w:cs="Times New Roman"/>
          <w:sz w:val="28"/>
          <w:szCs w:val="28"/>
          <w:lang w:val="en-US"/>
        </w:rPr>
        <w:t xml:space="preserve"> intellectual expression begins.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426" w:rsidRPr="006006F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значений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definite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вказівного займенника </w:t>
      </w:r>
      <w:r w:rsidR="00644426" w:rsidRPr="00644426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, звідси і його значення. Він використовується в однині та множині з обчислюваним</w:t>
      </w:r>
      <w:r w:rsidR="00644426">
        <w:rPr>
          <w:rFonts w:ascii="Times New Roman" w:hAnsi="Times New Roman" w:cs="Times New Roman"/>
          <w:sz w:val="28"/>
          <w:szCs w:val="28"/>
          <w:lang w:val="uk-UA"/>
        </w:rPr>
        <w:t>и та необчислюваними іменниками</w:t>
      </w:r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Grosvenor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really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>place</w:t>
      </w:r>
      <w:proofErr w:type="spellEnd"/>
      <w:r w:rsidR="00644426" w:rsidRPr="006444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4426">
        <w:rPr>
          <w:rFonts w:ascii="Times New Roman" w:hAnsi="Times New Roman" w:cs="Times New Roman"/>
          <w:sz w:val="28"/>
          <w:szCs w:val="28"/>
          <w:lang w:val="en-US"/>
        </w:rPr>
        <w:t xml:space="preserve">(Oscar Wilde) 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006F2" w:rsidRPr="006006F2">
        <w:rPr>
          <w:lang w:val="uk-UA"/>
        </w:rPr>
        <w:t xml:space="preserve"> 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ульовий артикль (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zero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006F2" w:rsidRPr="006006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006F2" w:rsidRDefault="006006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6F2" w:rsidRPr="001C5CD7" w:rsidRDefault="001C5CD7" w:rsidP="00F11AB1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AB1">
        <w:rPr>
          <w:rFonts w:ascii="Times New Roman" w:hAnsi="Times New Roman" w:cs="Times New Roman"/>
          <w:sz w:val="28"/>
          <w:szCs w:val="28"/>
          <w:lang w:val="uk-UA"/>
        </w:rPr>
        <w:t>Аморфні мови характеризуються відсутністю афіксів. Для вираження зв</w:t>
      </w:r>
      <w:r w:rsidR="00F11AB1" w:rsidRPr="00F11AB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11AB1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F11AB1">
        <w:rPr>
          <w:rFonts w:ascii="Times New Roman" w:hAnsi="Times New Roman" w:cs="Times New Roman"/>
          <w:sz w:val="28"/>
          <w:szCs w:val="28"/>
          <w:lang w:val="uk-UA"/>
        </w:rPr>
        <w:t xml:space="preserve"> між словами в китайсько-тібетській </w:t>
      </w:r>
      <w:proofErr w:type="spellStart"/>
      <w:r w:rsidR="00F11AB1">
        <w:rPr>
          <w:rFonts w:ascii="Times New Roman" w:hAnsi="Times New Roman" w:cs="Times New Roman"/>
          <w:sz w:val="28"/>
          <w:szCs w:val="28"/>
          <w:lang w:val="uk-UA"/>
        </w:rPr>
        <w:t>мовній</w:t>
      </w:r>
      <w:proofErr w:type="spellEnd"/>
      <w:r w:rsidR="00F11AB1"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 w:rsidR="00F11AB1" w:rsidRPr="00F11AB1">
        <w:rPr>
          <w:rFonts w:ascii="Times New Roman" w:hAnsi="Times New Roman" w:cs="Times New Roman"/>
          <w:sz w:val="28"/>
          <w:szCs w:val="28"/>
        </w:rPr>
        <w:t>’</w:t>
      </w:r>
      <w:r w:rsidR="00F11AB1">
        <w:rPr>
          <w:rFonts w:ascii="Times New Roman" w:hAnsi="Times New Roman" w:cs="Times New Roman"/>
          <w:sz w:val="28"/>
          <w:szCs w:val="28"/>
          <w:lang w:val="uk-UA"/>
        </w:rPr>
        <w:t xml:space="preserve">ї використовується порядок слів і службові слова. Наприклад, у китайській мові: Мао па </w:t>
      </w:r>
      <w:proofErr w:type="spellStart"/>
      <w:r w:rsidR="00F11AB1">
        <w:rPr>
          <w:rFonts w:ascii="Times New Roman" w:hAnsi="Times New Roman" w:cs="Times New Roman"/>
          <w:sz w:val="28"/>
          <w:szCs w:val="28"/>
          <w:lang w:val="uk-UA"/>
        </w:rPr>
        <w:t>гоу</w:t>
      </w:r>
      <w:proofErr w:type="spellEnd"/>
      <w:r w:rsidR="00F11AB1">
        <w:rPr>
          <w:rFonts w:ascii="Times New Roman" w:hAnsi="Times New Roman" w:cs="Times New Roman"/>
          <w:sz w:val="28"/>
          <w:szCs w:val="28"/>
          <w:lang w:val="uk-UA"/>
        </w:rPr>
        <w:t xml:space="preserve"> / Коти бояться собак. </w:t>
      </w:r>
      <w:proofErr w:type="spellStart"/>
      <w:r w:rsidR="00F11AB1">
        <w:rPr>
          <w:rFonts w:ascii="Times New Roman" w:hAnsi="Times New Roman" w:cs="Times New Roman"/>
          <w:sz w:val="28"/>
          <w:szCs w:val="28"/>
          <w:lang w:val="uk-UA"/>
        </w:rPr>
        <w:t>Гоу</w:t>
      </w:r>
      <w:proofErr w:type="spellEnd"/>
      <w:r w:rsidR="00F11AB1">
        <w:rPr>
          <w:rFonts w:ascii="Times New Roman" w:hAnsi="Times New Roman" w:cs="Times New Roman"/>
          <w:sz w:val="28"/>
          <w:szCs w:val="28"/>
          <w:lang w:val="uk-UA"/>
        </w:rPr>
        <w:t xml:space="preserve"> бу па </w:t>
      </w:r>
      <w:proofErr w:type="spellStart"/>
      <w:r w:rsidR="00F11AB1">
        <w:rPr>
          <w:rFonts w:ascii="Times New Roman" w:hAnsi="Times New Roman" w:cs="Times New Roman"/>
          <w:sz w:val="28"/>
          <w:szCs w:val="28"/>
          <w:lang w:val="uk-UA"/>
        </w:rPr>
        <w:t>мао</w:t>
      </w:r>
      <w:proofErr w:type="spellEnd"/>
      <w:r w:rsidR="00F11AB1">
        <w:rPr>
          <w:rFonts w:ascii="Times New Roman" w:hAnsi="Times New Roman" w:cs="Times New Roman"/>
          <w:sz w:val="28"/>
          <w:szCs w:val="28"/>
          <w:lang w:val="uk-UA"/>
        </w:rPr>
        <w:t xml:space="preserve"> / Собаки не бояться котів. </w:t>
      </w:r>
    </w:p>
    <w:p w:rsidR="006006F2" w:rsidRDefault="006006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B22" w:rsidRPr="00B37B22" w:rsidRDefault="00B37B22" w:rsidP="00B37B22">
      <w:pPr>
        <w:pStyle w:val="a3"/>
        <w:numPr>
          <w:ilvl w:val="0"/>
          <w:numId w:val="1"/>
        </w:num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B22">
        <w:rPr>
          <w:rFonts w:ascii="Times New Roman" w:hAnsi="Times New Roman" w:cs="Times New Roman"/>
          <w:sz w:val="28"/>
          <w:szCs w:val="28"/>
          <w:lang w:val="uk-UA"/>
        </w:rPr>
        <w:t>У німецькій мові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67877" w:rsidRDefault="00C67877" w:rsidP="00B37B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877">
        <w:rPr>
          <w:rFonts w:ascii="Times New Roman" w:hAnsi="Times New Roman" w:cs="Times New Roman"/>
          <w:sz w:val="28"/>
          <w:szCs w:val="28"/>
          <w:lang w:val="uk-UA"/>
        </w:rPr>
        <w:t>Узгодження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Eine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neue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Feder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(нове перо).</w:t>
      </w:r>
    </w:p>
    <w:p w:rsidR="00C67877" w:rsidRPr="00C67877" w:rsidRDefault="00C67877" w:rsidP="00C678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877">
        <w:rPr>
          <w:rFonts w:ascii="Times New Roman" w:hAnsi="Times New Roman" w:cs="Times New Roman"/>
          <w:sz w:val="28"/>
          <w:szCs w:val="28"/>
          <w:lang w:val="uk-UA"/>
        </w:rPr>
        <w:t>Керування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Schreiben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seinen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Bruder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(писати (його) брату),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Bewegung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geraten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(приводити в рух).</w:t>
      </w:r>
    </w:p>
    <w:p w:rsidR="00C67877" w:rsidRDefault="00C67877" w:rsidP="00B37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877">
        <w:rPr>
          <w:rFonts w:ascii="Times New Roman" w:hAnsi="Times New Roman" w:cs="Times New Roman"/>
          <w:sz w:val="28"/>
          <w:szCs w:val="28"/>
          <w:lang w:val="uk-UA"/>
        </w:rPr>
        <w:t>Координація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37B22">
        <w:rPr>
          <w:rFonts w:ascii="Times New Roman" w:hAnsi="Times New Roman" w:cs="Times New Roman"/>
          <w:sz w:val="28"/>
          <w:szCs w:val="28"/>
          <w:lang w:val="uk-UA"/>
        </w:rPr>
        <w:t>Er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7B22">
        <w:rPr>
          <w:rFonts w:ascii="Times New Roman" w:hAnsi="Times New Roman" w:cs="Times New Roman"/>
          <w:sz w:val="28"/>
          <w:szCs w:val="28"/>
          <w:lang w:val="uk-UA"/>
        </w:rPr>
        <w:t>sang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>він співав), у числі "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Die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Mдdchen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tanzen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>" (дівчата танцюють), у числі та особі "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Er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arbeitet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>" (він працює). [10, с.13]</w:t>
      </w:r>
    </w:p>
    <w:p w:rsidR="00C67877" w:rsidRPr="00C67877" w:rsidRDefault="00C67877" w:rsidP="00B37B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Прилягання.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arbeiten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hier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(працювати тут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B37B22">
        <w:rPr>
          <w:rFonts w:ascii="Times New Roman" w:hAnsi="Times New Roman" w:cs="Times New Roman"/>
          <w:sz w:val="28"/>
          <w:szCs w:val="28"/>
          <w:lang w:val="uk-UA"/>
        </w:rPr>
        <w:t>sehr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7B22">
        <w:rPr>
          <w:rFonts w:ascii="Times New Roman" w:hAnsi="Times New Roman" w:cs="Times New Roman"/>
          <w:sz w:val="28"/>
          <w:szCs w:val="28"/>
          <w:lang w:val="uk-UA"/>
        </w:rPr>
        <w:t>eifrig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(дуже старанно).</w:t>
      </w:r>
    </w:p>
    <w:p w:rsidR="00C67877" w:rsidRPr="00C67877" w:rsidRDefault="00C67877" w:rsidP="00B37B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877">
        <w:rPr>
          <w:rFonts w:ascii="Times New Roman" w:hAnsi="Times New Roman" w:cs="Times New Roman"/>
          <w:sz w:val="28"/>
          <w:szCs w:val="28"/>
          <w:lang w:val="uk-UA"/>
        </w:rPr>
        <w:t>Тяжіння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Der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Vater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ging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der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Nachdenkliche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(батько ходив замислений). </w:t>
      </w:r>
    </w:p>
    <w:p w:rsidR="00B37B22" w:rsidRDefault="00C67877" w:rsidP="00C678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877">
        <w:rPr>
          <w:rFonts w:ascii="Times New Roman" w:hAnsi="Times New Roman" w:cs="Times New Roman"/>
          <w:sz w:val="28"/>
          <w:szCs w:val="28"/>
          <w:lang w:val="uk-UA"/>
        </w:rPr>
        <w:t>Інкорпорація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37B22">
        <w:rPr>
          <w:rFonts w:ascii="Times New Roman" w:hAnsi="Times New Roman" w:cs="Times New Roman"/>
          <w:sz w:val="28"/>
          <w:szCs w:val="28"/>
          <w:lang w:val="uk-UA"/>
        </w:rPr>
        <w:t>Die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7B22">
        <w:rPr>
          <w:rFonts w:ascii="Times New Roman" w:hAnsi="Times New Roman" w:cs="Times New Roman"/>
          <w:sz w:val="28"/>
          <w:szCs w:val="28"/>
          <w:lang w:val="uk-UA"/>
        </w:rPr>
        <w:t>Dreizimmerwohnung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(три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>кімнатна квартира)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Theaterkartenvorverkauf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(попередній продаж квитків в театр)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7B22" w:rsidRDefault="00B37B22" w:rsidP="00B37B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англійській:</w:t>
      </w:r>
      <w:r w:rsid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7877" w:rsidRDefault="00C67877" w:rsidP="00B37B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877">
        <w:rPr>
          <w:rFonts w:ascii="Times New Roman" w:hAnsi="Times New Roman" w:cs="Times New Roman"/>
          <w:sz w:val="28"/>
          <w:szCs w:val="28"/>
          <w:lang w:val="uk-UA"/>
        </w:rPr>
        <w:t>Ізоморфізм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7B22" w:rsidRPr="00C67877">
        <w:rPr>
          <w:rFonts w:ascii="Times New Roman" w:hAnsi="Times New Roman" w:cs="Times New Roman"/>
          <w:sz w:val="28"/>
          <w:szCs w:val="28"/>
          <w:lang w:val="uk-UA"/>
        </w:rPr>
        <w:t>V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>ery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>дуже добре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early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enough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(надто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рано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quite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seriously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>зовсім серйозно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rather</w:t>
      </w:r>
      <w:proofErr w:type="spellEnd"/>
      <w:r w:rsidR="00B37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877">
        <w:rPr>
          <w:rFonts w:ascii="Times New Roman" w:hAnsi="Times New Roman" w:cs="Times New Roman"/>
          <w:sz w:val="28"/>
          <w:szCs w:val="28"/>
          <w:lang w:val="uk-UA"/>
        </w:rPr>
        <w:t>slowly</w:t>
      </w:r>
      <w:proofErr w:type="spellEnd"/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(надто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 xml:space="preserve"> повільно</w:t>
      </w:r>
      <w:r w:rsidR="00B37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678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D22" w:rsidRPr="005C4D22" w:rsidRDefault="005C4D22" w:rsidP="005C4D22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D2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Типологічна класифікація мов – класифікація мов за типом, що характеризує основні властивості структури мови. У типологічній класифікації мов тип є особливим методологічним засобом, завдяки якому можна відтворити теоретичну модель реально існуючої мови. Тип виступає як абстрактний еталон, особливий ідеальний об’єкт, який не реалізується у дійсності в чистому вигляді, бо конкретна мова може поєднувати в своїй структурі риси різних </w:t>
      </w:r>
      <w:proofErr w:type="spellStart"/>
      <w:r w:rsidRPr="005C4D2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5C4D22">
        <w:rPr>
          <w:rFonts w:ascii="Times New Roman" w:hAnsi="Times New Roman" w:cs="Times New Roman"/>
          <w:sz w:val="28"/>
          <w:szCs w:val="28"/>
          <w:lang w:val="uk-UA"/>
        </w:rPr>
        <w:t xml:space="preserve"> типів. Оскільки кожна мова є </w:t>
      </w:r>
      <w:proofErr w:type="spellStart"/>
      <w:r w:rsidRPr="005C4D22">
        <w:rPr>
          <w:rFonts w:ascii="Times New Roman" w:hAnsi="Times New Roman" w:cs="Times New Roman"/>
          <w:sz w:val="28"/>
          <w:szCs w:val="28"/>
          <w:lang w:val="uk-UA"/>
        </w:rPr>
        <w:t>багатотипологічною</w:t>
      </w:r>
      <w:proofErr w:type="spellEnd"/>
      <w:r w:rsidRPr="005C4D22">
        <w:rPr>
          <w:rFonts w:ascii="Times New Roman" w:hAnsi="Times New Roman" w:cs="Times New Roman"/>
          <w:sz w:val="28"/>
          <w:szCs w:val="28"/>
          <w:lang w:val="uk-UA"/>
        </w:rPr>
        <w:t>, то слід зважати на ступінь наявності в ній того чи іншого типу, отже, типологічна характеристика мови набуває і кількісної інтерпретації.</w:t>
      </w:r>
    </w:p>
    <w:p w:rsidR="005C4D22" w:rsidRDefault="005759BF" w:rsidP="005759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9BF">
        <w:rPr>
          <w:rFonts w:ascii="Times New Roman" w:hAnsi="Times New Roman" w:cs="Times New Roman"/>
          <w:sz w:val="28"/>
          <w:szCs w:val="28"/>
          <w:lang w:val="uk-UA"/>
        </w:rPr>
        <w:t>За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орфологічною будовою </w:t>
      </w:r>
      <w:r>
        <w:rPr>
          <w:rFonts w:ascii="Times New Roman" w:hAnsi="Times New Roman" w:cs="Times New Roman"/>
          <w:sz w:val="28"/>
          <w:szCs w:val="28"/>
          <w:lang w:val="uk-UA"/>
        </w:rPr>
        <w:t>розрізняють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чотири</w:t>
      </w:r>
      <w:r w:rsidRPr="005759BF">
        <w:rPr>
          <w:rFonts w:ascii="Times New Roman" w:hAnsi="Times New Roman" w:cs="Times New Roman"/>
          <w:sz w:val="28"/>
          <w:szCs w:val="28"/>
          <w:lang w:val="uk-UA"/>
        </w:rPr>
        <w:t xml:space="preserve"> типи мов: </w:t>
      </w:r>
    </w:p>
    <w:p w:rsidR="005C4D22" w:rsidRPr="005759BF" w:rsidRDefault="005759BF" w:rsidP="005759BF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59BF">
        <w:rPr>
          <w:rFonts w:ascii="Times New Roman" w:hAnsi="Times New Roman" w:cs="Times New Roman"/>
          <w:sz w:val="28"/>
          <w:szCs w:val="28"/>
          <w:lang w:val="uk-UA"/>
        </w:rPr>
        <w:t>ізолятивні</w:t>
      </w:r>
      <w:proofErr w:type="spellEnd"/>
      <w:r w:rsidRPr="005759BF">
        <w:rPr>
          <w:rFonts w:ascii="Times New Roman" w:hAnsi="Times New Roman" w:cs="Times New Roman"/>
          <w:sz w:val="28"/>
          <w:szCs w:val="28"/>
          <w:lang w:val="uk-UA"/>
        </w:rPr>
        <w:t xml:space="preserve"> (кореневі) мови - мови, які не мають афіксів і граматичні значення виражають способом прилягання одних слів до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або за допомогою службових слів;</w:t>
      </w:r>
    </w:p>
    <w:p w:rsidR="005C4D22" w:rsidRPr="005759BF" w:rsidRDefault="005759BF" w:rsidP="005759BF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9BF">
        <w:rPr>
          <w:rFonts w:ascii="Times New Roman" w:hAnsi="Times New Roman" w:cs="Times New Roman"/>
          <w:sz w:val="28"/>
          <w:szCs w:val="28"/>
          <w:lang w:val="uk-UA"/>
        </w:rPr>
        <w:t>аглют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инативні мови (від лат.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gluten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759BF">
        <w:rPr>
          <w:rFonts w:ascii="Times New Roman" w:hAnsi="Times New Roman" w:cs="Times New Roman"/>
          <w:sz w:val="28"/>
          <w:szCs w:val="28"/>
          <w:lang w:val="uk-UA"/>
        </w:rPr>
        <w:t>кл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agglutino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приклеюю</w:t>
      </w:r>
      <w:r w:rsidRPr="005759BF">
        <w:rPr>
          <w:rFonts w:ascii="Times New Roman" w:hAnsi="Times New Roman" w:cs="Times New Roman"/>
          <w:sz w:val="28"/>
          <w:szCs w:val="28"/>
          <w:lang w:val="uk-UA"/>
        </w:rPr>
        <w:t>) - мови, в яких граматичні значення виражаються особливими афіксами – приклейками;</w:t>
      </w:r>
    </w:p>
    <w:p w:rsidR="00E823A9" w:rsidRPr="005759BF" w:rsidRDefault="005759BF" w:rsidP="005759BF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59BF">
        <w:rPr>
          <w:rFonts w:ascii="Times New Roman" w:hAnsi="Times New Roman" w:cs="Times New Roman"/>
          <w:sz w:val="28"/>
          <w:szCs w:val="28"/>
          <w:lang w:val="uk-UA"/>
        </w:rPr>
        <w:t>інкорпо</w:t>
      </w:r>
      <w:r>
        <w:rPr>
          <w:rFonts w:ascii="Times New Roman" w:hAnsi="Times New Roman" w:cs="Times New Roman"/>
          <w:sz w:val="28"/>
          <w:szCs w:val="28"/>
          <w:lang w:val="uk-UA"/>
        </w:rPr>
        <w:t>ративні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лат.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incorporaîio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включення до складу</w:t>
      </w:r>
      <w:r w:rsidRPr="005759BF">
        <w:rPr>
          <w:rFonts w:ascii="Times New Roman" w:hAnsi="Times New Roman" w:cs="Times New Roman"/>
          <w:sz w:val="28"/>
          <w:szCs w:val="28"/>
          <w:lang w:val="uk-UA"/>
        </w:rPr>
        <w:t>), або полісинтетичні (від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59BF">
        <w:rPr>
          <w:rFonts w:ascii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ец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polys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багато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synthesis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759BF">
        <w:rPr>
          <w:rFonts w:ascii="Times New Roman" w:hAnsi="Times New Roman" w:cs="Times New Roman"/>
          <w:sz w:val="28"/>
          <w:szCs w:val="28"/>
          <w:lang w:val="uk-UA"/>
        </w:rPr>
        <w:t>поєднання ), мови - мови, в яких різні частини висловлення у вигляді а</w:t>
      </w:r>
      <w:r>
        <w:rPr>
          <w:rFonts w:ascii="Times New Roman" w:hAnsi="Times New Roman" w:cs="Times New Roman"/>
          <w:sz w:val="28"/>
          <w:szCs w:val="28"/>
          <w:lang w:val="uk-UA"/>
        </w:rPr>
        <w:t>морфних слів-основ (коренів) об</w:t>
      </w:r>
      <w:r w:rsidRPr="005759BF">
        <w:rPr>
          <w:rFonts w:ascii="Times New Roman" w:hAnsi="Times New Roman" w:cs="Times New Roman"/>
          <w:sz w:val="28"/>
          <w:szCs w:val="28"/>
          <w:lang w:val="uk-UA"/>
        </w:rPr>
        <w:t>’єднані в єдині складні комплекси, сукупність яких оформляється службовими елементами;</w:t>
      </w:r>
    </w:p>
    <w:p w:rsidR="00E823A9" w:rsidRPr="005759BF" w:rsidRDefault="005759BF" w:rsidP="005759BF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9BF">
        <w:rPr>
          <w:rFonts w:ascii="Times New Roman" w:hAnsi="Times New Roman" w:cs="Times New Roman"/>
          <w:sz w:val="28"/>
          <w:szCs w:val="28"/>
          <w:lang w:val="uk-UA"/>
        </w:rPr>
        <w:t>флективні мови - мови, в яких у вираженні граматичних значень провідну роль відіграє флексія (закінчення).</w:t>
      </w:r>
    </w:p>
    <w:p w:rsidR="008440F8" w:rsidRDefault="008440F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823A9" w:rsidRDefault="00E823A9" w:rsidP="00C678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26D40" w:rsidRDefault="00D26D40" w:rsidP="00D26D40">
      <w:pPr>
        <w:pStyle w:val="a3"/>
        <w:spacing w:after="0" w:line="360" w:lineRule="auto"/>
        <w:ind w:left="117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</w:t>
      </w:r>
    </w:p>
    <w:tbl>
      <w:tblPr>
        <w:tblStyle w:val="a8"/>
        <w:tblW w:w="0" w:type="auto"/>
        <w:tblInd w:w="85" w:type="dxa"/>
        <w:tblLook w:val="04A0" w:firstRow="1" w:lastRow="0" w:firstColumn="1" w:lastColumn="0" w:noHBand="0" w:noVBand="1"/>
      </w:tblPr>
      <w:tblGrid>
        <w:gridCol w:w="1440"/>
        <w:gridCol w:w="2639"/>
        <w:gridCol w:w="1922"/>
        <w:gridCol w:w="1961"/>
        <w:gridCol w:w="1298"/>
      </w:tblGrid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639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8440F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та група</w:t>
            </w:r>
          </w:p>
          <w:p w:rsidR="008440F8" w:rsidRP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0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індоєвроп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мов</w:t>
            </w:r>
            <w:r w:rsidRPr="00844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Характеристика, час функціонування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Основний ареал розповсюдження</w:t>
            </w:r>
          </w:p>
        </w:tc>
        <w:tc>
          <w:tcPr>
            <w:tcW w:w="1298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сть</w:t>
            </w:r>
            <w:proofErr w:type="spellEnd"/>
          </w:p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носіїв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(для живих мов)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</w:p>
        </w:tc>
        <w:tc>
          <w:tcPr>
            <w:tcW w:w="2639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індоєвропейська,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германська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Великій </w:t>
            </w:r>
            <w:r w:rsidRPr="00100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Британії, Ірландії, Північній Америці, Австралії, Новій Зеландії, а також у деяких країнах Азії та Африки.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арабська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о-азійська,</w:t>
            </w:r>
            <w:r w:rsidRPr="00A5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семітська мова 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ахідна Азії,</w:t>
            </w:r>
            <w:r w:rsidRPr="00A5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івнічна Африка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тайська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Тайсько-кадайська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32447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тайська</w:t>
            </w:r>
            <w:r w:rsidRPr="00452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група</w:t>
            </w:r>
            <w:r w:rsidRPr="00452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Таїланд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іврит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емітська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сім’я,</w:t>
            </w:r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ханаанейські</w:t>
            </w:r>
            <w:proofErr w:type="spellEnd"/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6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Ізраїль</w:t>
            </w:r>
          </w:p>
        </w:tc>
        <w:tc>
          <w:tcPr>
            <w:tcW w:w="1298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6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близько 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6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млн.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іспанська</w:t>
            </w:r>
          </w:p>
        </w:tc>
        <w:tc>
          <w:tcPr>
            <w:tcW w:w="2639" w:type="dxa"/>
          </w:tcPr>
          <w:p w:rsidR="008440F8" w:rsidRPr="00F448B9" w:rsidRDefault="008440F8" w:rsidP="00711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Індоєвропейська,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романська група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Іспанія, Південна Америка</w:t>
            </w:r>
            <w:r w:rsidRPr="009E2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винятком Бразилії і Гайани)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 Америка, Мексика, Домініканська</w:t>
            </w:r>
            <w:r w:rsidRPr="00F44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4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спубліка, Пуерто-Ріко, Куба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китайська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-тибетська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сім’я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Китай, </w:t>
            </w:r>
            <w:r w:rsidRPr="00EE5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Тайвань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E5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Сінгапур, Південно-Східна Азія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близько 1,</w:t>
            </w:r>
            <w:r w:rsidRPr="001E6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млрд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турецька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тюркські</w:t>
            </w:r>
            <w:r w:rsidRPr="00452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Туреччина, Румунія, Іран, Ірак, Сирія, Греція, Болгарія, Кіпр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французька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Індоєвропейська, романська група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Франція, </w:t>
            </w:r>
            <w:r w:rsidRPr="00326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26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Африки, Карибського басейну (Гаї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 і т. д.), Французької Гвіани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близько 338 млн</w:t>
            </w:r>
            <w:r w:rsidRPr="00326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гінді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індоєвропейська, індійські мови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Індія, Пакистан,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F3371">
              <w:rPr>
                <w:lang w:val="uk-UA"/>
              </w:rPr>
              <w:t xml:space="preserve"> </w:t>
            </w:r>
            <w:r w:rsidRPr="009F3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ень і схід Африки,  Карибські острови, Фіджі, Маврикія, Малайзія, Індонезія  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банту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Нігеро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-конголезька сім</w:t>
            </w: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</w:t>
            </w: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бенуе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-конголезькі мови 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Нігерія,</w:t>
            </w: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східне</w:t>
            </w: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узбережжя Африки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Африка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угорська</w:t>
            </w:r>
          </w:p>
        </w:tc>
        <w:tc>
          <w:tcPr>
            <w:tcW w:w="2639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іно-угорська,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угорська група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Угорщина,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Австрія, Чехія, Словаччина, Румунія, Україна (Закарпаття)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млн. 35 тис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циганська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індоєвропейська,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ндоарійські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</w:t>
            </w: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Передня Азія</w:t>
            </w: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Європою, Півн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ічна Америка, Австралія, Нова Зеландія</w:t>
            </w:r>
          </w:p>
        </w:tc>
        <w:tc>
          <w:tcPr>
            <w:tcW w:w="1298" w:type="dxa"/>
          </w:tcPr>
          <w:p w:rsidR="008440F8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близько </w:t>
            </w:r>
          </w:p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чеська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індоєвропейська,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Чехія</w:t>
            </w:r>
            <w:r w:rsidRPr="00EE5688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Португалія, Польща, Німеччина</w:t>
            </w:r>
            <w:r w:rsidRPr="00EE5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США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млн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чукотська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чукотсько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-камчатська, </w:t>
            </w:r>
            <w:proofErr w:type="spellStart"/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луораветланська</w:t>
            </w:r>
            <w:proofErr w:type="spellEnd"/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  <w:r w:rsidRPr="00EE5688">
              <w:rPr>
                <w:lang w:val="uk-UA"/>
              </w:rPr>
              <w:t xml:space="preserve"> 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Схід Сибіру, Чукотський півострів,</w:t>
            </w:r>
            <w:r w:rsidRPr="002D59B7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прикордонні області</w:t>
            </w:r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Республіки </w:t>
            </w:r>
            <w:proofErr w:type="spellStart"/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Саха</w:t>
            </w:r>
            <w:proofErr w:type="spellEnd"/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агаданської області і в Коряцькому автономному окрузі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близько </w:t>
            </w:r>
            <w:r w:rsidRPr="002D5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10 400</w:t>
            </w:r>
          </w:p>
        </w:tc>
      </w:tr>
      <w:tr w:rsidR="008440F8" w:rsidRPr="00AF4CC6" w:rsidTr="00711D26">
        <w:tc>
          <w:tcPr>
            <w:tcW w:w="1440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японська</w:t>
            </w:r>
          </w:p>
        </w:tc>
        <w:tc>
          <w:tcPr>
            <w:tcW w:w="2639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японо-рюкюська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група мов</w:t>
            </w:r>
          </w:p>
        </w:tc>
        <w:tc>
          <w:tcPr>
            <w:tcW w:w="1922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жива, писемна</w:t>
            </w:r>
          </w:p>
        </w:tc>
        <w:tc>
          <w:tcPr>
            <w:tcW w:w="1961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Японський архіпелаг</w:t>
            </w:r>
          </w:p>
        </w:tc>
        <w:tc>
          <w:tcPr>
            <w:tcW w:w="1298" w:type="dxa"/>
          </w:tcPr>
          <w:p w:rsidR="008440F8" w:rsidRPr="00AF4CC6" w:rsidRDefault="008440F8" w:rsidP="00711D2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 млн</w:t>
            </w:r>
          </w:p>
        </w:tc>
      </w:tr>
    </w:tbl>
    <w:p w:rsidR="00D26D40" w:rsidRPr="00C67877" w:rsidRDefault="00D26D40" w:rsidP="008440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6D40" w:rsidRPr="00C6787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1E" w:rsidRDefault="0069481E" w:rsidP="00E54043">
      <w:pPr>
        <w:spacing w:after="0" w:line="240" w:lineRule="auto"/>
      </w:pPr>
      <w:r>
        <w:separator/>
      </w:r>
    </w:p>
  </w:endnote>
  <w:endnote w:type="continuationSeparator" w:id="0">
    <w:p w:rsidR="0069481E" w:rsidRDefault="0069481E" w:rsidP="00E5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1E" w:rsidRDefault="0069481E" w:rsidP="00E54043">
      <w:pPr>
        <w:spacing w:after="0" w:line="240" w:lineRule="auto"/>
      </w:pPr>
      <w:r>
        <w:separator/>
      </w:r>
    </w:p>
  </w:footnote>
  <w:footnote w:type="continuationSeparator" w:id="0">
    <w:p w:rsidR="0069481E" w:rsidRDefault="0069481E" w:rsidP="00E5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554300"/>
      <w:docPartObj>
        <w:docPartGallery w:val="Page Numbers (Top of Page)"/>
        <w:docPartUnique/>
      </w:docPartObj>
    </w:sdtPr>
    <w:sdtEndPr/>
    <w:sdtContent>
      <w:p w:rsidR="00E54043" w:rsidRDefault="00E5404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0F8">
          <w:rPr>
            <w:noProof/>
          </w:rPr>
          <w:t>8</w:t>
        </w:r>
        <w:r>
          <w:fldChar w:fldCharType="end"/>
        </w:r>
      </w:p>
    </w:sdtContent>
  </w:sdt>
  <w:p w:rsidR="00E54043" w:rsidRDefault="00E540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8DD"/>
    <w:multiLevelType w:val="hybridMultilevel"/>
    <w:tmpl w:val="4F6A27D4"/>
    <w:lvl w:ilvl="0" w:tplc="7540A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9E6D80"/>
    <w:multiLevelType w:val="hybridMultilevel"/>
    <w:tmpl w:val="78249238"/>
    <w:lvl w:ilvl="0" w:tplc="0DC6D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800EA"/>
    <w:multiLevelType w:val="hybridMultilevel"/>
    <w:tmpl w:val="349E0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A5"/>
    <w:rsid w:val="00002055"/>
    <w:rsid w:val="00022488"/>
    <w:rsid w:val="00031D4B"/>
    <w:rsid w:val="000621CF"/>
    <w:rsid w:val="000837E6"/>
    <w:rsid w:val="000B2503"/>
    <w:rsid w:val="000B6B79"/>
    <w:rsid w:val="000B76CF"/>
    <w:rsid w:val="00175893"/>
    <w:rsid w:val="00192ABE"/>
    <w:rsid w:val="001976C0"/>
    <w:rsid w:val="001A64AE"/>
    <w:rsid w:val="001C5CD7"/>
    <w:rsid w:val="00254830"/>
    <w:rsid w:val="00261082"/>
    <w:rsid w:val="002740DD"/>
    <w:rsid w:val="002F6435"/>
    <w:rsid w:val="002F7C45"/>
    <w:rsid w:val="003B49B6"/>
    <w:rsid w:val="003B6EFA"/>
    <w:rsid w:val="003D478D"/>
    <w:rsid w:val="00406120"/>
    <w:rsid w:val="00454E6C"/>
    <w:rsid w:val="004D69D5"/>
    <w:rsid w:val="0052013F"/>
    <w:rsid w:val="005255DD"/>
    <w:rsid w:val="00525A63"/>
    <w:rsid w:val="00527BFF"/>
    <w:rsid w:val="00572809"/>
    <w:rsid w:val="005759BF"/>
    <w:rsid w:val="0057705B"/>
    <w:rsid w:val="005C2829"/>
    <w:rsid w:val="005C4D22"/>
    <w:rsid w:val="005D4433"/>
    <w:rsid w:val="006006F2"/>
    <w:rsid w:val="00610D23"/>
    <w:rsid w:val="00623BE1"/>
    <w:rsid w:val="00644426"/>
    <w:rsid w:val="0069481E"/>
    <w:rsid w:val="006A4329"/>
    <w:rsid w:val="006B51E0"/>
    <w:rsid w:val="006C21A5"/>
    <w:rsid w:val="006F2B89"/>
    <w:rsid w:val="00704E91"/>
    <w:rsid w:val="00737B9E"/>
    <w:rsid w:val="00740515"/>
    <w:rsid w:val="007E45DA"/>
    <w:rsid w:val="007E5F85"/>
    <w:rsid w:val="008010AA"/>
    <w:rsid w:val="008242D1"/>
    <w:rsid w:val="00827E1A"/>
    <w:rsid w:val="008440F8"/>
    <w:rsid w:val="0085624C"/>
    <w:rsid w:val="00864351"/>
    <w:rsid w:val="00895503"/>
    <w:rsid w:val="008F0764"/>
    <w:rsid w:val="00925F6A"/>
    <w:rsid w:val="00960B09"/>
    <w:rsid w:val="009C1E2B"/>
    <w:rsid w:val="009E0647"/>
    <w:rsid w:val="009F6625"/>
    <w:rsid w:val="00A07F72"/>
    <w:rsid w:val="00A21F1B"/>
    <w:rsid w:val="00A92D2A"/>
    <w:rsid w:val="00AB3991"/>
    <w:rsid w:val="00AD3A96"/>
    <w:rsid w:val="00AE1CA9"/>
    <w:rsid w:val="00B37B22"/>
    <w:rsid w:val="00BA0392"/>
    <w:rsid w:val="00BC7F40"/>
    <w:rsid w:val="00C63909"/>
    <w:rsid w:val="00C67877"/>
    <w:rsid w:val="00CC1F0E"/>
    <w:rsid w:val="00D26D40"/>
    <w:rsid w:val="00D67E90"/>
    <w:rsid w:val="00D77D19"/>
    <w:rsid w:val="00DB354C"/>
    <w:rsid w:val="00E105B2"/>
    <w:rsid w:val="00E54043"/>
    <w:rsid w:val="00E808FE"/>
    <w:rsid w:val="00E823A9"/>
    <w:rsid w:val="00E85865"/>
    <w:rsid w:val="00EA683C"/>
    <w:rsid w:val="00EE39DC"/>
    <w:rsid w:val="00F106F6"/>
    <w:rsid w:val="00F11AB1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4F6CF-0B7E-4625-AC94-B683F166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043"/>
  </w:style>
  <w:style w:type="paragraph" w:styleId="a6">
    <w:name w:val="footer"/>
    <w:basedOn w:val="a"/>
    <w:link w:val="a7"/>
    <w:uiPriority w:val="99"/>
    <w:unhideWhenUsed/>
    <w:rsid w:val="00E54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043"/>
  </w:style>
  <w:style w:type="table" w:styleId="a8">
    <w:name w:val="Table Grid"/>
    <w:basedOn w:val="a1"/>
    <w:uiPriority w:val="39"/>
    <w:rsid w:val="00D26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10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23</cp:revision>
  <dcterms:created xsi:type="dcterms:W3CDTF">2017-11-09T14:18:00Z</dcterms:created>
  <dcterms:modified xsi:type="dcterms:W3CDTF">2017-11-11T21:09:00Z</dcterms:modified>
</cp:coreProperties>
</file>